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8D" w:rsidRPr="00F44F9D" w:rsidRDefault="009A4D8D" w:rsidP="00E41CA0">
      <w:pPr>
        <w:shd w:val="clear" w:color="auto" w:fill="FFC000"/>
        <w:spacing w:after="0" w:line="540" w:lineRule="atLeast"/>
        <w:jc w:val="center"/>
        <w:textAlignment w:val="baseline"/>
        <w:outlineLvl w:val="1"/>
        <w:rPr>
          <w:rFonts w:ascii="Arial" w:eastAsia="Times New Roman" w:hAnsi="Arial" w:cs="Arial"/>
          <w:color w:val="2F2F2F"/>
          <w:sz w:val="45"/>
          <w:szCs w:val="45"/>
          <w:lang w:eastAsia="bg-BG"/>
        </w:rPr>
      </w:pPr>
      <w:r w:rsidRPr="009A4D8D">
        <w:rPr>
          <w:rFonts w:ascii="Arial" w:eastAsia="Times New Roman" w:hAnsi="Arial" w:cs="Arial"/>
          <w:b/>
          <w:bCs/>
          <w:color w:val="2F2F2F"/>
          <w:sz w:val="45"/>
          <w:szCs w:val="45"/>
          <w:bdr w:val="none" w:sz="0" w:space="0" w:color="auto" w:frame="1"/>
          <w:lang w:eastAsia="bg-BG"/>
        </w:rPr>
        <w:t>ПСИХОЛОГИЧНА ПОДКРЕПА</w:t>
      </w:r>
    </w:p>
    <w:p w:rsidR="00F44F9D" w:rsidRPr="008E69D8" w:rsidRDefault="00CC208D" w:rsidP="00F44F9D">
      <w:pPr>
        <w:shd w:val="clear" w:color="auto" w:fill="F8F8F8"/>
        <w:spacing w:after="300" w:line="450" w:lineRule="atLeast"/>
        <w:jc w:val="both"/>
        <w:textAlignment w:val="baseline"/>
        <w:outlineLvl w:val="2"/>
        <w:rPr>
          <w:rFonts w:ascii="Arial" w:eastAsia="Times New Roman" w:hAnsi="Arial" w:cs="Arial"/>
          <w:color w:val="2F2F2F"/>
          <w:sz w:val="36"/>
          <w:szCs w:val="36"/>
          <w:lang w:eastAsia="bg-BG"/>
        </w:rPr>
      </w:pPr>
      <w:r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>В периода на обучение в електронна среда от разстояние ОУ „Братя Миладинови“ предос</w:t>
      </w:r>
      <w:r w:rsidR="0018025E"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тавя възможност за психологична </w:t>
      </w:r>
      <w:r w:rsidR="00417C3A"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помощ и </w:t>
      </w:r>
      <w:r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>подкрепа</w:t>
      </w:r>
      <w:r w:rsidR="0018025E"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 от педагогическите съветници (психолози) </w:t>
      </w:r>
      <w:r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>чрез</w:t>
      </w:r>
      <w:r w:rsidR="0018025E"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 индивидуални консултации</w:t>
      </w:r>
      <w:r w:rsidR="008E69D8"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 при постъпила лична заявка или чрез класния ръководител</w:t>
      </w:r>
      <w:r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: </w:t>
      </w:r>
    </w:p>
    <w:p w:rsidR="00F44F9D" w:rsidRDefault="00CC208D" w:rsidP="00CC208D">
      <w:pPr>
        <w:pStyle w:val="ListParagraph"/>
        <w:numPr>
          <w:ilvl w:val="0"/>
          <w:numId w:val="1"/>
        </w:numPr>
        <w:shd w:val="clear" w:color="auto" w:fill="F8F8F8"/>
        <w:spacing w:after="300" w:line="450" w:lineRule="atLeast"/>
        <w:jc w:val="both"/>
        <w:textAlignment w:val="baseline"/>
        <w:outlineLvl w:val="2"/>
        <w:rPr>
          <w:rFonts w:ascii="Arial" w:eastAsia="Times New Roman" w:hAnsi="Arial" w:cs="Arial"/>
          <w:color w:val="2F2F2F"/>
          <w:sz w:val="36"/>
          <w:szCs w:val="36"/>
          <w:lang w:eastAsia="bg-BG"/>
        </w:rPr>
      </w:pPr>
      <w:r w:rsidRPr="00417C3A">
        <w:rPr>
          <w:rFonts w:ascii="Arial" w:eastAsia="Times New Roman" w:hAnsi="Arial" w:cs="Arial"/>
          <w:b/>
          <w:color w:val="2F2F2F"/>
          <w:sz w:val="36"/>
          <w:szCs w:val="36"/>
          <w:u w:val="single"/>
          <w:lang w:eastAsia="bg-BG"/>
        </w:rPr>
        <w:t>в сградата на училището</w:t>
      </w:r>
      <w:r w:rsidRPr="0018025E"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, </w:t>
      </w:r>
      <w:r w:rsidR="00417C3A">
        <w:rPr>
          <w:rFonts w:ascii="Arial" w:eastAsia="Times New Roman" w:hAnsi="Arial" w:cs="Arial"/>
          <w:color w:val="2F2F2F"/>
          <w:sz w:val="36"/>
          <w:szCs w:val="36"/>
          <w:lang w:eastAsia="bg-BG"/>
        </w:rPr>
        <w:t>при стриктно спазване на всички противоепидемични мерки</w:t>
      </w:r>
      <w:r w:rsidR="0018025E" w:rsidRPr="0018025E">
        <w:rPr>
          <w:rFonts w:ascii="Arial" w:eastAsia="Times New Roman" w:hAnsi="Arial" w:cs="Arial"/>
          <w:color w:val="2F2F2F"/>
          <w:sz w:val="36"/>
          <w:szCs w:val="36"/>
          <w:lang w:eastAsia="bg-BG"/>
        </w:rPr>
        <w:t>;</w:t>
      </w:r>
    </w:p>
    <w:p w:rsidR="0018025E" w:rsidRDefault="00F44F9D" w:rsidP="00F44F9D">
      <w:pPr>
        <w:pStyle w:val="ListParagraph"/>
        <w:shd w:val="clear" w:color="auto" w:fill="F8F8F8"/>
        <w:spacing w:after="300" w:line="450" w:lineRule="atLeast"/>
        <w:ind w:left="825"/>
        <w:jc w:val="center"/>
        <w:textAlignment w:val="baseline"/>
        <w:outlineLvl w:val="2"/>
        <w:rPr>
          <w:rFonts w:ascii="Arial" w:eastAsia="Times New Roman" w:hAnsi="Arial" w:cs="Arial"/>
          <w:color w:val="2F2F2F"/>
          <w:sz w:val="36"/>
          <w:szCs w:val="36"/>
          <w:lang w:eastAsia="bg-BG"/>
        </w:rPr>
      </w:pPr>
      <w:r>
        <w:rPr>
          <w:rFonts w:ascii="Arial" w:eastAsia="Times New Roman" w:hAnsi="Arial" w:cs="Arial"/>
          <w:noProof/>
          <w:color w:val="2F2F2F"/>
          <w:sz w:val="36"/>
          <w:szCs w:val="36"/>
          <w:lang w:eastAsia="bg-BG"/>
        </w:rPr>
        <w:drawing>
          <wp:inline distT="0" distB="0" distL="0" distR="0" wp14:anchorId="6D68526B">
            <wp:extent cx="2006021" cy="1335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21" cy="1335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C3A" w:rsidRDefault="008E69D8" w:rsidP="00CC208D">
      <w:pPr>
        <w:pStyle w:val="ListParagraph"/>
        <w:numPr>
          <w:ilvl w:val="0"/>
          <w:numId w:val="1"/>
        </w:numPr>
        <w:shd w:val="clear" w:color="auto" w:fill="F8F8F8"/>
        <w:spacing w:after="300" w:line="450" w:lineRule="atLeast"/>
        <w:jc w:val="both"/>
        <w:textAlignment w:val="baseline"/>
        <w:outlineLvl w:val="2"/>
        <w:rPr>
          <w:rFonts w:ascii="Arial" w:eastAsia="Times New Roman" w:hAnsi="Arial" w:cs="Arial"/>
          <w:color w:val="2F2F2F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color w:val="2F2F2F"/>
          <w:sz w:val="36"/>
          <w:szCs w:val="36"/>
          <w:u w:val="single"/>
          <w:lang w:eastAsia="bg-BG"/>
        </w:rPr>
        <w:t xml:space="preserve">чрез </w:t>
      </w:r>
      <w:r w:rsidR="0018025E" w:rsidRPr="00417C3A">
        <w:rPr>
          <w:rFonts w:ascii="Arial" w:eastAsia="Times New Roman" w:hAnsi="Arial" w:cs="Arial"/>
          <w:b/>
          <w:color w:val="2F2F2F"/>
          <w:sz w:val="36"/>
          <w:szCs w:val="36"/>
          <w:u w:val="single"/>
          <w:lang w:eastAsia="bg-BG"/>
        </w:rPr>
        <w:t>отворени телефонни линии</w:t>
      </w:r>
      <w:r w:rsidR="0018025E" w:rsidRPr="00417C3A">
        <w:rPr>
          <w:rFonts w:ascii="Arial" w:eastAsia="Times New Roman" w:hAnsi="Arial" w:cs="Arial"/>
          <w:b/>
          <w:color w:val="2F2F2F"/>
          <w:sz w:val="36"/>
          <w:szCs w:val="36"/>
          <w:lang w:eastAsia="bg-BG"/>
        </w:rPr>
        <w:t xml:space="preserve"> </w:t>
      </w:r>
    </w:p>
    <w:p w:rsidR="0018025E" w:rsidRDefault="0018025E" w:rsidP="00417C3A">
      <w:pPr>
        <w:pStyle w:val="ListParagraph"/>
        <w:shd w:val="clear" w:color="auto" w:fill="F8F8F8"/>
        <w:spacing w:after="300" w:line="450" w:lineRule="atLeast"/>
        <w:ind w:left="825"/>
        <w:jc w:val="both"/>
        <w:textAlignment w:val="baseline"/>
        <w:outlineLvl w:val="2"/>
        <w:rPr>
          <w:rFonts w:ascii="Arial" w:eastAsia="Times New Roman" w:hAnsi="Arial" w:cs="Arial"/>
          <w:color w:val="2F2F2F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0879836684 Нели Тетимова </w:t>
      </w:r>
      <w:r w:rsidR="00417C3A">
        <w:rPr>
          <w:rFonts w:ascii="Arial" w:eastAsia="Times New Roman" w:hAnsi="Arial" w:cs="Arial"/>
          <w:color w:val="2F2F2F"/>
          <w:sz w:val="36"/>
          <w:szCs w:val="36"/>
          <w:lang w:eastAsia="bg-BG"/>
        </w:rPr>
        <w:t>-</w:t>
      </w:r>
      <w:r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 начален етап 0879836687 Росица Людиева </w:t>
      </w:r>
      <w:r w:rsidR="00417C3A">
        <w:rPr>
          <w:rFonts w:ascii="Arial" w:eastAsia="Times New Roman" w:hAnsi="Arial" w:cs="Arial"/>
          <w:color w:val="2F2F2F"/>
          <w:sz w:val="36"/>
          <w:szCs w:val="36"/>
          <w:lang w:eastAsia="bg-BG"/>
        </w:rPr>
        <w:t>-</w:t>
      </w:r>
      <w:r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 прогимназиален етап; </w:t>
      </w:r>
    </w:p>
    <w:p w:rsidR="00F44F9D" w:rsidRDefault="00F44F9D" w:rsidP="00F44F9D">
      <w:pPr>
        <w:pStyle w:val="ListParagraph"/>
        <w:shd w:val="clear" w:color="auto" w:fill="F8F8F8"/>
        <w:spacing w:after="300" w:line="450" w:lineRule="atLeast"/>
        <w:ind w:left="825"/>
        <w:jc w:val="center"/>
        <w:textAlignment w:val="baseline"/>
        <w:outlineLvl w:val="2"/>
        <w:rPr>
          <w:rFonts w:ascii="Arial" w:eastAsia="Times New Roman" w:hAnsi="Arial" w:cs="Arial"/>
          <w:color w:val="2F2F2F"/>
          <w:sz w:val="36"/>
          <w:szCs w:val="36"/>
          <w:lang w:eastAsia="bg-BG"/>
        </w:rPr>
      </w:pPr>
      <w:r>
        <w:rPr>
          <w:rFonts w:ascii="Arial" w:eastAsia="Times New Roman" w:hAnsi="Arial" w:cs="Arial"/>
          <w:noProof/>
          <w:color w:val="2F2F2F"/>
          <w:sz w:val="36"/>
          <w:szCs w:val="36"/>
          <w:lang w:eastAsia="bg-BG"/>
        </w:rPr>
        <w:drawing>
          <wp:inline distT="0" distB="0" distL="0" distR="0">
            <wp:extent cx="1717206" cy="11448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6" cy="114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707" w:rsidRPr="00F44F9D" w:rsidRDefault="0018025E" w:rsidP="00F44F9D">
      <w:pPr>
        <w:pStyle w:val="ListParagraph"/>
        <w:numPr>
          <w:ilvl w:val="0"/>
          <w:numId w:val="1"/>
        </w:numPr>
        <w:shd w:val="clear" w:color="auto" w:fill="F8F8F8"/>
        <w:spacing w:after="300" w:line="450" w:lineRule="atLeast"/>
        <w:jc w:val="both"/>
        <w:textAlignment w:val="baseline"/>
        <w:outlineLvl w:val="2"/>
        <w:rPr>
          <w:rFonts w:ascii="Arial" w:eastAsia="Times New Roman" w:hAnsi="Arial" w:cs="Arial"/>
          <w:color w:val="2F2F2F"/>
          <w:sz w:val="36"/>
          <w:szCs w:val="36"/>
          <w:lang w:eastAsia="bg-BG"/>
        </w:rPr>
      </w:pPr>
      <w:r w:rsidRPr="008E69D8">
        <w:rPr>
          <w:rFonts w:ascii="Arial" w:eastAsia="Times New Roman" w:hAnsi="Arial" w:cs="Arial"/>
          <w:b/>
          <w:color w:val="2F2F2F"/>
          <w:sz w:val="36"/>
          <w:szCs w:val="36"/>
          <w:u w:val="single"/>
          <w:lang w:eastAsia="bg-BG"/>
        </w:rPr>
        <w:t xml:space="preserve">в </w:t>
      </w:r>
      <w:r w:rsidR="008E69D8">
        <w:rPr>
          <w:rFonts w:ascii="Arial" w:eastAsia="Times New Roman" w:hAnsi="Arial" w:cs="Arial"/>
          <w:b/>
          <w:color w:val="2F2F2F"/>
          <w:sz w:val="36"/>
          <w:szCs w:val="36"/>
          <w:u w:val="single"/>
          <w:lang w:eastAsia="bg-BG"/>
        </w:rPr>
        <w:t xml:space="preserve">индивидуални и групови срещи в </w:t>
      </w:r>
      <w:r w:rsidRPr="008E69D8">
        <w:rPr>
          <w:rFonts w:ascii="Arial" w:eastAsia="Times New Roman" w:hAnsi="Arial" w:cs="Arial"/>
          <w:b/>
          <w:color w:val="2F2F2F"/>
          <w:sz w:val="36"/>
          <w:szCs w:val="36"/>
          <w:u w:val="single"/>
          <w:lang w:eastAsia="bg-BG"/>
        </w:rPr>
        <w:t>електронната платформа Т</w:t>
      </w:r>
      <w:proofErr w:type="spellStart"/>
      <w:r w:rsidR="00417C3A" w:rsidRPr="008E69D8">
        <w:rPr>
          <w:rFonts w:ascii="Arial" w:eastAsia="Times New Roman" w:hAnsi="Arial" w:cs="Arial"/>
          <w:b/>
          <w:color w:val="2F2F2F"/>
          <w:sz w:val="36"/>
          <w:szCs w:val="36"/>
          <w:u w:val="single"/>
          <w:lang w:val="en-US" w:eastAsia="bg-BG"/>
        </w:rPr>
        <w:t>eams</w:t>
      </w:r>
      <w:proofErr w:type="spellEnd"/>
      <w:r w:rsid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>.</w:t>
      </w:r>
      <w:r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 </w:t>
      </w:r>
    </w:p>
    <w:p w:rsidR="009A4D8D" w:rsidRPr="008E69D8" w:rsidRDefault="009A4D8D" w:rsidP="008E69D8">
      <w:pPr>
        <w:shd w:val="clear" w:color="auto" w:fill="F8F8F8"/>
        <w:spacing w:after="300" w:line="450" w:lineRule="atLeast"/>
        <w:jc w:val="both"/>
        <w:textAlignment w:val="baseline"/>
        <w:outlineLvl w:val="2"/>
        <w:rPr>
          <w:rFonts w:ascii="Arial" w:eastAsia="Times New Roman" w:hAnsi="Arial" w:cs="Arial"/>
          <w:color w:val="2F2F2F"/>
          <w:sz w:val="36"/>
          <w:szCs w:val="36"/>
          <w:lang w:eastAsia="bg-BG"/>
        </w:rPr>
      </w:pPr>
      <w:r w:rsidRPr="008E69D8">
        <w:rPr>
          <w:rFonts w:ascii="Arial" w:eastAsia="Times New Roman" w:hAnsi="Arial" w:cs="Arial"/>
          <w:color w:val="2F2F2F"/>
          <w:sz w:val="36"/>
          <w:szCs w:val="36"/>
          <w:lang w:eastAsia="bg-BG"/>
        </w:rPr>
        <w:t xml:space="preserve">Готови сме да предоставим подкрепа чрез полезна информация и материали по проблеми и теми, които Ви вълнуват, тревожат или просто проявявате интерес. </w:t>
      </w:r>
    </w:p>
    <w:p w:rsidR="000758D8" w:rsidRPr="00F44F9D" w:rsidRDefault="009A4D8D" w:rsidP="00E41CA0">
      <w:pPr>
        <w:shd w:val="clear" w:color="auto" w:fill="FFC000"/>
        <w:spacing w:after="0" w:line="450" w:lineRule="atLeast"/>
        <w:jc w:val="center"/>
        <w:textAlignment w:val="baseline"/>
        <w:outlineLvl w:val="2"/>
        <w:rPr>
          <w:rFonts w:ascii="Arial" w:eastAsia="Times New Roman" w:hAnsi="Arial" w:cs="Arial"/>
          <w:color w:val="2F2F2F"/>
          <w:sz w:val="36"/>
          <w:szCs w:val="36"/>
          <w:lang w:eastAsia="bg-BG"/>
        </w:rPr>
      </w:pPr>
      <w:r w:rsidRPr="009A4D8D">
        <w:rPr>
          <w:rFonts w:ascii="Arial" w:eastAsia="Times New Roman" w:hAnsi="Arial" w:cs="Arial"/>
          <w:b/>
          <w:bCs/>
          <w:color w:val="2F2F2F"/>
          <w:sz w:val="36"/>
          <w:szCs w:val="36"/>
          <w:bdr w:val="none" w:sz="0" w:space="0" w:color="auto" w:frame="1"/>
          <w:lang w:eastAsia="bg-BG"/>
        </w:rPr>
        <w:t>ЗАЕДНО ЩЕ СЕ СПРАВИМ!</w:t>
      </w:r>
    </w:p>
    <w:sectPr w:rsidR="000758D8" w:rsidRPr="00F4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AEC"/>
    <w:multiLevelType w:val="hybridMultilevel"/>
    <w:tmpl w:val="434C2E6A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4C"/>
    <w:rsid w:val="000758D8"/>
    <w:rsid w:val="000C589D"/>
    <w:rsid w:val="0018025E"/>
    <w:rsid w:val="00417C3A"/>
    <w:rsid w:val="004A7481"/>
    <w:rsid w:val="008451B8"/>
    <w:rsid w:val="008E69D8"/>
    <w:rsid w:val="009A4D8D"/>
    <w:rsid w:val="00C0014C"/>
    <w:rsid w:val="00CC208D"/>
    <w:rsid w:val="00E41CA0"/>
    <w:rsid w:val="00F12707"/>
    <w:rsid w:val="00F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9E915C4028BB40B857A63B372E9685" ma:contentTypeVersion="6" ma:contentTypeDescription="Създаване на нов документ" ma:contentTypeScope="" ma:versionID="71ded78753be5010967168e82fe64dfe">
  <xsd:schema xmlns:xsd="http://www.w3.org/2001/XMLSchema" xmlns:xs="http://www.w3.org/2001/XMLSchema" xmlns:p="http://schemas.microsoft.com/office/2006/metadata/properties" xmlns:ns2="a47be00c-89b1-44ee-ab3f-0475ce7e3ebc" targetNamespace="http://schemas.microsoft.com/office/2006/metadata/properties" ma:root="true" ma:fieldsID="63536b65a45669bcaca0f9a423e9415f" ns2:_="">
    <xsd:import namespace="a47be00c-89b1-44ee-ab3f-0475ce7e3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be00c-89b1-44ee-ab3f-0475ce7e3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2805D-1F1B-4A12-B810-286578BF1E68}"/>
</file>

<file path=customXml/itemProps2.xml><?xml version="1.0" encoding="utf-8"?>
<ds:datastoreItem xmlns:ds="http://schemas.openxmlformats.org/officeDocument/2006/customXml" ds:itemID="{7306757E-CF1B-4E33-B720-4AC1CC7C85BE}"/>
</file>

<file path=customXml/itemProps3.xml><?xml version="1.0" encoding="utf-8"?>
<ds:datastoreItem xmlns:ds="http://schemas.openxmlformats.org/officeDocument/2006/customXml" ds:itemID="{9B7E765E-3AAE-44EE-B3EB-9D6F4A4CA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2020-11-30T08:59:00Z</cp:lastPrinted>
  <dcterms:created xsi:type="dcterms:W3CDTF">2020-11-30T07:56:00Z</dcterms:created>
  <dcterms:modified xsi:type="dcterms:W3CDTF">2021-03-22T09:32:00Z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0x0101005D9E915C4028BB40B857A63B372E9685</vt:lpwstr>
  </property>
</Properties>
</file>