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УТВЪРДИЛ: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БОЧКО БОЧЕВ 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Директор на ОУ”Братя Миладинови”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ab/>
      </w:r>
    </w:p>
    <w:p w:rsidR="00124856" w:rsidRPr="001A5B34" w:rsidRDefault="00124856" w:rsidP="00DB5790">
      <w:pPr>
        <w:jc w:val="both"/>
        <w:rPr>
          <w:rFonts w:ascii="Calibri" w:eastAsia="Calibri" w:hAnsi="Calibri" w:cs="Times New Roman"/>
          <w:b/>
          <w:sz w:val="52"/>
          <w:szCs w:val="52"/>
        </w:rPr>
      </w:pPr>
      <w:r w:rsidRPr="001A5B34">
        <w:rPr>
          <w:rFonts w:ascii="Calibri" w:eastAsia="Calibri" w:hAnsi="Calibri" w:cs="Times New Roman"/>
          <w:b/>
          <w:sz w:val="52"/>
          <w:szCs w:val="52"/>
        </w:rPr>
        <w:t>ПЛАН ЗА КВАЛИФИКАЦИОННА ДЕЙНОСТ</w:t>
      </w:r>
    </w:p>
    <w:p w:rsidR="00124856" w:rsidRPr="001A5B34" w:rsidRDefault="00124856" w:rsidP="00DB5790">
      <w:pPr>
        <w:jc w:val="both"/>
        <w:rPr>
          <w:rFonts w:ascii="Calibri" w:eastAsia="Calibri" w:hAnsi="Calibri" w:cs="Times New Roman"/>
          <w:b/>
          <w:sz w:val="52"/>
          <w:szCs w:val="52"/>
        </w:rPr>
      </w:pPr>
      <w:r w:rsidRPr="001A5B34">
        <w:rPr>
          <w:rFonts w:ascii="Calibri" w:eastAsia="Calibri" w:hAnsi="Calibri" w:cs="Times New Roman"/>
          <w:b/>
          <w:sz w:val="52"/>
          <w:szCs w:val="52"/>
        </w:rPr>
        <w:t>Учебна 201</w:t>
      </w:r>
      <w:r w:rsidRPr="001A5B34">
        <w:rPr>
          <w:rFonts w:ascii="Calibri" w:eastAsia="Calibri" w:hAnsi="Calibri" w:cs="Times New Roman"/>
          <w:b/>
          <w:sz w:val="52"/>
          <w:szCs w:val="52"/>
          <w:lang w:val="en-US"/>
        </w:rPr>
        <w:t>9</w:t>
      </w:r>
      <w:r w:rsidRPr="001A5B34">
        <w:rPr>
          <w:rFonts w:ascii="Calibri" w:eastAsia="Calibri" w:hAnsi="Calibri" w:cs="Times New Roman"/>
          <w:b/>
          <w:sz w:val="52"/>
          <w:szCs w:val="52"/>
        </w:rPr>
        <w:t xml:space="preserve"> / 20</w:t>
      </w:r>
      <w:r w:rsidRPr="001A5B34">
        <w:rPr>
          <w:rFonts w:ascii="Calibri" w:eastAsia="Calibri" w:hAnsi="Calibri" w:cs="Times New Roman"/>
          <w:b/>
          <w:sz w:val="52"/>
          <w:szCs w:val="52"/>
          <w:lang w:val="en-US"/>
        </w:rPr>
        <w:t>20</w:t>
      </w:r>
      <w:r w:rsidRPr="001A5B34">
        <w:rPr>
          <w:rFonts w:ascii="Calibri" w:eastAsia="Calibri" w:hAnsi="Calibri" w:cs="Times New Roman"/>
          <w:b/>
          <w:sz w:val="52"/>
          <w:szCs w:val="52"/>
          <w:lang w:val="ru-RU"/>
        </w:rPr>
        <w:t xml:space="preserve"> </w:t>
      </w:r>
      <w:r w:rsidRPr="001A5B34">
        <w:rPr>
          <w:rFonts w:ascii="Calibri" w:eastAsia="Calibri" w:hAnsi="Calibri" w:cs="Times New Roman"/>
          <w:b/>
          <w:sz w:val="52"/>
          <w:szCs w:val="52"/>
        </w:rPr>
        <w:t>година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1A5B34" w:rsidRDefault="001A5B34" w:rsidP="00DB579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124856" w:rsidRPr="00DB5790" w:rsidRDefault="00124856" w:rsidP="00F26D7A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Настоящият План за квалификационна дейност на ОУ „Братя Миладинови“ – Бургас е неразделна част от Годишния план на училището и е отворен за допълнения и промени през учебната 201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>9</w:t>
      </w:r>
      <w:r w:rsidRPr="00DB5790">
        <w:rPr>
          <w:rFonts w:ascii="Calibri" w:eastAsia="Calibri" w:hAnsi="Calibri" w:cs="Times New Roman"/>
          <w:sz w:val="28"/>
          <w:szCs w:val="28"/>
        </w:rPr>
        <w:t>/20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>20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година във връзка със Закона за предучилищно и училищно образование и ДОС за статута и професионалното развитие на учителите, Директорите и другите педагогически специалисти. 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 xml:space="preserve">Приет е на заседание на Педагогическия съвет с Протокол № </w:t>
      </w:r>
      <w:r w:rsidR="001A5B34">
        <w:rPr>
          <w:rFonts w:ascii="Calibri" w:eastAsia="Calibri" w:hAnsi="Calibri" w:cs="Times New Roman"/>
          <w:sz w:val="28"/>
          <w:szCs w:val="28"/>
          <w:lang w:val="ru-RU"/>
        </w:rPr>
        <w:t>7</w:t>
      </w:r>
      <w:r w:rsidR="001A5B34">
        <w:rPr>
          <w:rFonts w:ascii="Calibri" w:eastAsia="Calibri" w:hAnsi="Calibri" w:cs="Times New Roman"/>
          <w:sz w:val="28"/>
          <w:szCs w:val="28"/>
        </w:rPr>
        <w:t>/ 13.09.2019 година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и утвърден със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 xml:space="preserve">    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Заповед № </w:t>
      </w:r>
      <w:r w:rsidR="00B06FDF">
        <w:rPr>
          <w:rFonts w:ascii="Calibri" w:eastAsia="Calibri" w:hAnsi="Calibri" w:cs="Times New Roman"/>
          <w:sz w:val="28"/>
          <w:szCs w:val="28"/>
          <w:lang w:val="ru-RU"/>
        </w:rPr>
        <w:t>41</w:t>
      </w:r>
      <w:r w:rsidRPr="00DB5790">
        <w:rPr>
          <w:rFonts w:ascii="Calibri" w:eastAsia="Calibri" w:hAnsi="Calibri" w:cs="Times New Roman"/>
          <w:sz w:val="28"/>
          <w:szCs w:val="28"/>
        </w:rPr>
        <w:t>/</w:t>
      </w:r>
      <w:r w:rsidR="00B06FDF">
        <w:rPr>
          <w:rFonts w:ascii="Calibri" w:eastAsia="Calibri" w:hAnsi="Calibri" w:cs="Times New Roman"/>
          <w:sz w:val="28"/>
          <w:szCs w:val="28"/>
          <w:lang w:val="ru-RU"/>
        </w:rPr>
        <w:t xml:space="preserve"> 17.09.2019 ГОДИНА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на Директора.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  <w:lang w:val="ru-RU"/>
        </w:rPr>
      </w:pPr>
    </w:p>
    <w:p w:rsidR="00124856" w:rsidRPr="00DB5790" w:rsidRDefault="00BE1638" w:rsidP="00BE1638">
      <w:pPr>
        <w:tabs>
          <w:tab w:val="left" w:pos="1050"/>
        </w:tabs>
        <w:jc w:val="both"/>
        <w:rPr>
          <w:rFonts w:ascii="Calibri" w:eastAsia="Calibri" w:hAnsi="Calibri" w:cs="Times New Roman"/>
          <w:b/>
          <w:sz w:val="28"/>
          <w:szCs w:val="28"/>
          <w:lang w:val="ru-RU"/>
        </w:rPr>
      </w:pPr>
      <w:r>
        <w:rPr>
          <w:rFonts w:ascii="Calibri" w:eastAsia="Calibri" w:hAnsi="Calibri" w:cs="Times New Roman"/>
          <w:b/>
          <w:sz w:val="28"/>
          <w:szCs w:val="28"/>
          <w:lang w:val="ru-RU"/>
        </w:rPr>
        <w:tab/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06FDF" w:rsidRDefault="00B06FDF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lastRenderedPageBreak/>
        <w:t>І. АНАЛИЗ НА КВАЛИФИКАЦИОННАТА ДЕЙНОСТ В УЧИЛИЩЕ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През изминалата учебната 201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>8</w:t>
      </w:r>
      <w:r w:rsidRPr="00DB5790">
        <w:rPr>
          <w:rFonts w:ascii="Calibri" w:eastAsia="Calibri" w:hAnsi="Calibri" w:cs="Times New Roman"/>
          <w:sz w:val="28"/>
          <w:szCs w:val="28"/>
        </w:rPr>
        <w:t>/201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>9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година организацията  на квалификационната дейност в училището се осъществяваше в следните направления: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1.Идентифицирани потребности от квалификация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При извършената оценка и самооценка на цялостната училищна дейност са идентифицирани конкретни потребности от квалификация на педагогическите специалисти. За целта е разработен План за квалификационна дейност,  приет на заседание на Педагогическия съвет, създадена е Комисия за квалификацията.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 xml:space="preserve">Планирана е квалификационната дейност 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 xml:space="preserve">- </w:t>
      </w:r>
      <w:r w:rsidRPr="00DB5790">
        <w:rPr>
          <w:rFonts w:ascii="Calibri" w:eastAsia="Calibri" w:hAnsi="Calibri" w:cs="Times New Roman"/>
          <w:sz w:val="28"/>
          <w:szCs w:val="28"/>
        </w:rPr>
        <w:t>теми, организационни форми, целеви групи, индикатори.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2.Осъществяването на квалификацията в училище бе определена от темата: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Cs/>
          <w:iCs/>
          <w:sz w:val="28"/>
          <w:szCs w:val="28"/>
        </w:rPr>
      </w:pPr>
      <w:r w:rsidRPr="00DB5790">
        <w:rPr>
          <w:rFonts w:ascii="Calibri" w:eastAsia="Calibri" w:hAnsi="Calibri" w:cs="Times New Roman"/>
          <w:bCs/>
          <w:iCs/>
          <w:sz w:val="28"/>
          <w:szCs w:val="28"/>
        </w:rPr>
        <w:t>Оценка и самооценка на цялостната училищна дейност,  с цел осигуряване комплекс от условия за устойчиво качество във всички аспекти на образованието по предмети като част от общото модернизиране на образователния процес в училище. Повишаване на педагогическата и методическа подготовка на учителите и създаване на мотивация за саморазвитие и самоусъвършенстване. Усъвършенстване на професионалните умения, постигане на положителни промени в личността на учениците и овладяване на трайни знания и умения с цел издигане и утвърждаване престижа на училището.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Cs/>
          <w:iCs/>
          <w:sz w:val="28"/>
          <w:szCs w:val="28"/>
        </w:rPr>
        <w:t xml:space="preserve"> </w:t>
      </w:r>
      <w:r w:rsidRPr="00DB5790">
        <w:rPr>
          <w:rFonts w:ascii="Calibri" w:eastAsia="Calibri" w:hAnsi="Calibri" w:cs="Times New Roman"/>
          <w:sz w:val="28"/>
          <w:szCs w:val="28"/>
        </w:rPr>
        <w:t>Осигуряването на качествено образование бе тясно свързано с мотивираността на колектива за участие в поддържаща и развиваща квалификационна дейност, както и осигуряване на условия за развитие на личностния потенциал на всички учители.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Към Годишния план на училището е разработен План за квалификация, чрез който се дава възможност на учителите за усъвършенстване на нови, иновативни техники и методи на преподаване и оценяване.</w:t>
      </w:r>
    </w:p>
    <w:p w:rsidR="00B06FDF" w:rsidRDefault="00B06FDF" w:rsidP="00DB579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B06FDF" w:rsidRDefault="00B06FDF" w:rsidP="00DB579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B06FDF" w:rsidRDefault="00B06FDF" w:rsidP="00DB579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B06FDF" w:rsidRDefault="00B06FDF" w:rsidP="00DB579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Подобри се екипната работа в училище, като са създадени условия за осигуряване на обратна връзка, анализ и оценка на пости</w:t>
      </w:r>
      <w:r w:rsidR="00B06FDF">
        <w:rPr>
          <w:rFonts w:ascii="Calibri" w:eastAsia="Calibri" w:hAnsi="Calibri" w:cs="Times New Roman"/>
          <w:sz w:val="28"/>
          <w:szCs w:val="28"/>
        </w:rPr>
        <w:t>женията и неуспехите в колегията</w:t>
      </w:r>
      <w:r w:rsidRPr="00DB5790">
        <w:rPr>
          <w:rFonts w:ascii="Calibri" w:eastAsia="Calibri" w:hAnsi="Calibri" w:cs="Times New Roman"/>
          <w:sz w:val="28"/>
          <w:szCs w:val="28"/>
        </w:rPr>
        <w:t>, както и достигане до съвместно решение при наличието на трудности и проблеми.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 xml:space="preserve">Традиционно, за определяне на потребностите на учителите за повишаване на квалификацията е формата – дискусия, </w:t>
      </w:r>
      <w:r w:rsidR="00B06FDF">
        <w:rPr>
          <w:rFonts w:ascii="Calibri" w:eastAsia="Calibri" w:hAnsi="Calibri" w:cs="Times New Roman"/>
          <w:sz w:val="28"/>
          <w:szCs w:val="28"/>
        </w:rPr>
        <w:t xml:space="preserve">попълване на анкетни карти, </w:t>
      </w:r>
      <w:r w:rsidRPr="00DB5790">
        <w:rPr>
          <w:rFonts w:ascii="Calibri" w:eastAsia="Calibri" w:hAnsi="Calibri" w:cs="Times New Roman"/>
          <w:sz w:val="28"/>
          <w:szCs w:val="28"/>
        </w:rPr>
        <w:t>а основните квалификационни форми, организирани на училищно, регионално и национално ниво, в които участваха преподавателите са семинари, тренинги, работни срещи, участие в проекти, самообразование.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3. Реализиране на планираните квалификационни дейности - изпълнение и причини за отказ от участие във форми за квалификация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Приетият План за квалификационна дейност е реализиран. Няма отказ за участие във форма за квалификация.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Затруднения при осъществяването на квалификационната дейност са свързани с осъществяването на квалификационните форми през учебно време – липса на заместващи учители.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В училище е създадена Информационна система за отчитане на проведените квалификационни дейности: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Всеки педагогически специалист, преминал квалификация през учебната 201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>8</w:t>
      </w:r>
      <w:r w:rsidRPr="00DB5790">
        <w:rPr>
          <w:rFonts w:ascii="Calibri" w:eastAsia="Calibri" w:hAnsi="Calibri" w:cs="Times New Roman"/>
          <w:sz w:val="28"/>
          <w:szCs w:val="28"/>
        </w:rPr>
        <w:t>/201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>9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година притежава сертификат, който включва: тема, форма на обучение, обучителна организация,а в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DB5790">
        <w:rPr>
          <w:rFonts w:ascii="Calibri" w:eastAsia="Calibri" w:hAnsi="Calibri" w:cs="Times New Roman"/>
          <w:sz w:val="28"/>
          <w:szCs w:val="28"/>
        </w:rPr>
        <w:t>личното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DB5790">
        <w:rPr>
          <w:rFonts w:ascii="Calibri" w:eastAsia="Calibri" w:hAnsi="Calibri" w:cs="Times New Roman"/>
          <w:sz w:val="28"/>
          <w:szCs w:val="28"/>
          <w:lang w:val="en-US"/>
        </w:rPr>
        <w:t>CV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са отразени период на провеждане, получен документ,изготвени са финансови документи, анкетна карта за обратна връзка, протокол на Комисията по квалификация.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Финансовата осигуреност на квалификационната дейност е от средствата за квалификация, съгласно чл. 33 от КТД.</w:t>
      </w:r>
    </w:p>
    <w:p w:rsidR="00662E84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Средствата за квалификация на педагогическите специалисти се определят като 1</w:t>
      </w:r>
      <w:r w:rsidR="00B06FDF">
        <w:rPr>
          <w:rFonts w:ascii="Calibri" w:eastAsia="Calibri" w:hAnsi="Calibri" w:cs="Times New Roman"/>
          <w:sz w:val="28"/>
          <w:szCs w:val="28"/>
        </w:rPr>
        <w:t xml:space="preserve">.2 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%  от бюджета на училището за съответната календарна година и се изразходват през учебната година. </w:t>
      </w:r>
    </w:p>
    <w:p w:rsidR="00662E84" w:rsidRDefault="00662E84" w:rsidP="00DB579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62E84" w:rsidRDefault="00662E84" w:rsidP="00DB579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B06FDF" w:rsidRDefault="00B06FDF" w:rsidP="00DB579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lastRenderedPageBreak/>
        <w:t>Квалификациите са с</w:t>
      </w:r>
      <w:r w:rsidR="00B06FDF">
        <w:rPr>
          <w:rFonts w:ascii="Calibri" w:eastAsia="Calibri" w:hAnsi="Calibri" w:cs="Times New Roman"/>
          <w:sz w:val="28"/>
          <w:szCs w:val="28"/>
        </w:rPr>
        <w:t>ъобразени с плановете на Обедивенията по компетентности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и Комисиите, както и с предоставените квалификационни форми от РУО – Бургас. Принципът за достъпност и мотивацията на учителите са приоритет при определяне на участия в квалификационни форми през учебната година.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 xml:space="preserve">Контролът по изпълнение на плана се осъществява от директора, като комисията представя отчети за изпълнението на плана пред Педагогическия съвет / </w:t>
      </w:r>
      <w:r w:rsidRPr="00DB5790">
        <w:rPr>
          <w:rFonts w:ascii="Calibri" w:eastAsia="Calibri" w:hAnsi="Calibri" w:cs="Times New Roman"/>
          <w:sz w:val="28"/>
          <w:szCs w:val="28"/>
          <w:lang w:val="en-US"/>
        </w:rPr>
        <w:t>I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учебен срок и в края на годината /.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Осъществените квалификационни дейности по Плана за квалификация и получените сертификати, удостоверения или друг документ от преподавателите се съхраняват в личното им досие, качени са в ЕС Админ Про и в официалния сайт на училището.</w:t>
      </w:r>
    </w:p>
    <w:p w:rsidR="00B06FDF" w:rsidRDefault="00B06FDF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  <w:lang w:val="en-US"/>
        </w:rPr>
        <w:t>II</w:t>
      </w:r>
      <w:r w:rsidRPr="00DB5790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. </w:t>
      </w:r>
      <w:r w:rsidRPr="00DB5790">
        <w:rPr>
          <w:rFonts w:ascii="Calibri" w:eastAsia="Calibri" w:hAnsi="Calibri" w:cs="Times New Roman"/>
          <w:b/>
          <w:sz w:val="28"/>
          <w:szCs w:val="28"/>
        </w:rPr>
        <w:t>ПРИОРИТЕТИ ЗА КВАЛИФИКАЦИЯ И ОПРЕДЕЛЯНЕ НА ЦЕЛЕВИ ГРУПИ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ПРИОРИТЕТИ: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1.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</w:t>
      </w:r>
      <w:r w:rsidRPr="00DB5790">
        <w:rPr>
          <w:rFonts w:ascii="Calibri" w:eastAsia="Calibri" w:hAnsi="Calibri" w:cs="Times New Roman"/>
          <w:b/>
          <w:sz w:val="28"/>
          <w:szCs w:val="28"/>
        </w:rPr>
        <w:t>Повишаване квалификацията на педагогическите специалисти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– необходимо условие за ефективно изпълнение и подобряване качеството на работата им, както и резултатите и качеството на подготовка на учениците.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2.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DB5790">
        <w:rPr>
          <w:rFonts w:ascii="Calibri" w:eastAsia="Calibri" w:hAnsi="Calibri" w:cs="Times New Roman"/>
          <w:b/>
          <w:sz w:val="28"/>
          <w:szCs w:val="28"/>
          <w:lang w:val="ru-RU"/>
        </w:rPr>
        <w:t>Разработване на съвременни програми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 xml:space="preserve"> за ИУЧ и ФУЧ за </w:t>
      </w:r>
      <w:r w:rsidRPr="00DB5790">
        <w:rPr>
          <w:rFonts w:ascii="Calibri" w:eastAsia="Calibri" w:hAnsi="Calibri" w:cs="Times New Roman"/>
          <w:sz w:val="28"/>
          <w:szCs w:val="28"/>
          <w:lang w:val="en-US"/>
        </w:rPr>
        <w:t>I</w:t>
      </w:r>
      <w:r w:rsidRPr="00DB5790">
        <w:rPr>
          <w:rFonts w:ascii="Calibri" w:eastAsia="Calibri" w:hAnsi="Calibri" w:cs="Times New Roman"/>
          <w:sz w:val="28"/>
          <w:szCs w:val="28"/>
        </w:rPr>
        <w:t>,II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>,</w:t>
      </w:r>
      <w:r w:rsidRPr="00DB5790">
        <w:rPr>
          <w:rFonts w:ascii="Calibri" w:eastAsia="Calibri" w:hAnsi="Calibri" w:cs="Times New Roman"/>
          <w:sz w:val="28"/>
          <w:szCs w:val="28"/>
          <w:lang w:val="en-US"/>
        </w:rPr>
        <w:t>III</w:t>
      </w:r>
      <w:r w:rsidR="00B06FDF">
        <w:rPr>
          <w:rFonts w:ascii="Calibri" w:eastAsia="Calibri" w:hAnsi="Calibri" w:cs="Times New Roman"/>
          <w:sz w:val="28"/>
          <w:szCs w:val="28"/>
        </w:rPr>
        <w:t>,</w:t>
      </w:r>
      <w:r w:rsidR="00B06FDF">
        <w:rPr>
          <w:rFonts w:ascii="Calibri" w:eastAsia="Calibri" w:hAnsi="Calibri" w:cs="Times New Roman"/>
          <w:sz w:val="28"/>
          <w:szCs w:val="28"/>
          <w:lang w:val="en-US"/>
        </w:rPr>
        <w:t>IV</w:t>
      </w:r>
      <w:r w:rsidR="00B06FDF">
        <w:rPr>
          <w:rFonts w:ascii="Calibri" w:eastAsia="Calibri" w:hAnsi="Calibri" w:cs="Times New Roman"/>
          <w:sz w:val="28"/>
          <w:szCs w:val="28"/>
        </w:rPr>
        <w:t xml:space="preserve">, </w:t>
      </w:r>
      <w:r w:rsidRPr="00DB5790">
        <w:rPr>
          <w:rFonts w:ascii="Calibri" w:eastAsia="Calibri" w:hAnsi="Calibri" w:cs="Times New Roman"/>
          <w:sz w:val="28"/>
          <w:szCs w:val="28"/>
          <w:lang w:val="en-US"/>
        </w:rPr>
        <w:t>V</w:t>
      </w:r>
      <w:r w:rsidRPr="00DB5790">
        <w:rPr>
          <w:rFonts w:ascii="Calibri" w:eastAsia="Calibri" w:hAnsi="Calibri" w:cs="Times New Roman"/>
          <w:sz w:val="28"/>
          <w:szCs w:val="28"/>
        </w:rPr>
        <w:t>,VI и</w:t>
      </w:r>
      <w:r w:rsidRPr="00DB5790">
        <w:rPr>
          <w:rFonts w:ascii="Calibri" w:eastAsia="Calibri" w:hAnsi="Calibri" w:cs="Times New Roman"/>
          <w:sz w:val="28"/>
          <w:szCs w:val="28"/>
          <w:lang w:val="en-US"/>
        </w:rPr>
        <w:t>VII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клас в съответствие с потребностите и интересите на учениците.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3. Модернизиране на образователно-възпитателния процес </w:t>
      </w:r>
      <w:r w:rsidRPr="00DB5790">
        <w:rPr>
          <w:rFonts w:ascii="Calibri" w:eastAsia="Calibri" w:hAnsi="Calibri" w:cs="Times New Roman"/>
          <w:sz w:val="28"/>
          <w:szCs w:val="28"/>
        </w:rPr>
        <w:t>чрез запознаване със съвременните тенденции в областта на образованието и прилагане на иновативни форми на преподаване, проверката и оценката на знанията на учениците.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4. Оптимизиране на педагогическата дейност </w:t>
      </w:r>
      <w:r w:rsidRPr="00DB5790">
        <w:rPr>
          <w:rFonts w:ascii="Calibri" w:eastAsia="Calibri" w:hAnsi="Calibri" w:cs="Times New Roman"/>
          <w:sz w:val="28"/>
          <w:szCs w:val="28"/>
        </w:rPr>
        <w:t>чрез: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4.1. </w:t>
      </w:r>
      <w:r w:rsidRPr="00DB5790">
        <w:rPr>
          <w:rFonts w:ascii="Calibri" w:eastAsia="Calibri" w:hAnsi="Calibri" w:cs="Times New Roman"/>
          <w:sz w:val="28"/>
          <w:szCs w:val="28"/>
        </w:rPr>
        <w:t>Квалификационна дейност за актуализация на научната и методическа подготовка и самоусъвършенстване чрез вътрешно-училищна система за квалификация.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4.2. </w:t>
      </w:r>
      <w:r w:rsidRPr="00DB5790">
        <w:rPr>
          <w:rFonts w:ascii="Calibri" w:eastAsia="Calibri" w:hAnsi="Calibri" w:cs="Times New Roman"/>
          <w:sz w:val="28"/>
          <w:szCs w:val="28"/>
        </w:rPr>
        <w:t>Актуализиране на педагогическите технологии и учебно-техническите средства по Природни и Обществени науки.</w:t>
      </w:r>
    </w:p>
    <w:p w:rsidR="00B06FDF" w:rsidRDefault="00B06FDF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06FDF" w:rsidRDefault="00B06FDF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4.3. </w:t>
      </w:r>
      <w:r w:rsidRPr="00DB5790">
        <w:rPr>
          <w:rFonts w:ascii="Calibri" w:eastAsia="Calibri" w:hAnsi="Calibri" w:cs="Times New Roman"/>
          <w:sz w:val="28"/>
          <w:szCs w:val="28"/>
        </w:rPr>
        <w:t>Обмяна на добри практики в Екипите по ключови компетентности.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5.Създаване на връзки и контакти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между училището и другите структури на образователната система, с обществени организации и институции, отворени за проблемите на училището. 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КВАЛИФИКАЦИЯ НА ЦЕЛЕВИТЕ ГРУПИ: 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1.САМОУСЪВЪРШЕНСТВАНЕ чрез вътрешно-училищна система за квалификация: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ПЕДАГОДИЧЕСКИ ПЕРСОНАЛ: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1.1. Педагогическите специалисти – </w:t>
      </w:r>
      <w:r w:rsidRPr="00DB5790">
        <w:rPr>
          <w:rFonts w:ascii="Calibri" w:eastAsia="Calibri" w:hAnsi="Calibri" w:cs="Times New Roman"/>
          <w:sz w:val="28"/>
          <w:szCs w:val="28"/>
        </w:rPr>
        <w:t>повишават квалификацията си в рамките на не по-малко от 16 академични часа през учебната година /за достигане на не по-малко от 48 академични часа в предстоящият период за атестиране/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1.1.1.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Повишаването на квалификацията се измерва чрез система от квалификационни кредити и се удостоверява с документ от оторизирана за това институция.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1.1.2.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Вътрешно-училищната квалификация се измерва в академични часове и за нея не се присъждат квалификационни кредити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1.2.Екипи по ключови компетентности – </w:t>
      </w:r>
      <w:r w:rsidRPr="00DB5790">
        <w:rPr>
          <w:rFonts w:ascii="Calibri" w:eastAsia="Calibri" w:hAnsi="Calibri" w:cs="Times New Roman"/>
          <w:sz w:val="28"/>
          <w:szCs w:val="28"/>
        </w:rPr>
        <w:t>действена форма за актуализиране и съхраняване на информация за постигане на  качествени компетентности от учениците по предметите от Училищния учебен план, както и обмяна на опит между учителите за: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1.2.1. </w:t>
      </w:r>
      <w:r w:rsidRPr="00DB5790">
        <w:rPr>
          <w:rFonts w:ascii="Calibri" w:eastAsia="Calibri" w:hAnsi="Calibri" w:cs="Times New Roman"/>
          <w:sz w:val="28"/>
          <w:szCs w:val="28"/>
        </w:rPr>
        <w:t>Обучение и самообучение за по-добро ниво на владеене и прилагане на Наредба №5/30.11.2015г. за общообразователната подготовка по предметите от Училищния учебен план.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1.2.2. 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Прилагане на съвременните тенденции в стереотипа на преподаване – интерактивни методи, работа със специализиран софтуер – 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DB5790">
        <w:rPr>
          <w:rFonts w:ascii="Calibri" w:eastAsia="Calibri" w:hAnsi="Calibri" w:cs="Times New Roman"/>
          <w:sz w:val="28"/>
          <w:szCs w:val="28"/>
        </w:rPr>
        <w:t>използване на уроци от Е-учебници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 xml:space="preserve">, </w:t>
      </w:r>
      <w:r w:rsidRPr="00DB5790">
        <w:rPr>
          <w:rFonts w:ascii="Calibri" w:eastAsia="Calibri" w:hAnsi="Calibri" w:cs="Times New Roman"/>
          <w:sz w:val="28"/>
          <w:szCs w:val="28"/>
        </w:rPr>
        <w:t>Енвижън, Един компютър – много мишки; прилагане на ПБО в процеса на обучение.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1.3. Комисии в училище  – в т.ч. Комисия по квалификацията:</w:t>
      </w:r>
    </w:p>
    <w:p w:rsidR="00B06FDF" w:rsidRDefault="00B06FDF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06FDF" w:rsidRDefault="00B06FDF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06FDF" w:rsidRDefault="00B06FDF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1.3.1. </w:t>
      </w:r>
      <w:r w:rsidRPr="00DB5790">
        <w:rPr>
          <w:rFonts w:ascii="Calibri" w:eastAsia="Calibri" w:hAnsi="Calibri" w:cs="Times New Roman"/>
          <w:sz w:val="28"/>
          <w:szCs w:val="28"/>
        </w:rPr>
        <w:t>Оптимизиране Плановете на комисиите в посока квалификация, съобразена със Стратегията на училището, изготвяне на Програми и политики, реализирането на които през учебната година да водят до конкретни резултати за подобряване качеството на предлаганото обучение.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1.3.2. </w:t>
      </w:r>
      <w:r w:rsidRPr="00DB5790">
        <w:rPr>
          <w:rFonts w:ascii="Calibri" w:eastAsia="Calibri" w:hAnsi="Calibri" w:cs="Times New Roman"/>
          <w:sz w:val="28"/>
          <w:szCs w:val="28"/>
        </w:rPr>
        <w:t>„Учители обучават учители“ да бъде мотото за приобщаване на новоназначени учители, за работа с електронни софтуерни продукти.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1.4. Директор и Заместник – директори по учебната дейност: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1.4.1. </w:t>
      </w:r>
      <w:r w:rsidRPr="00DB5790">
        <w:rPr>
          <w:rFonts w:ascii="Calibri" w:eastAsia="Calibri" w:hAnsi="Calibri" w:cs="Times New Roman"/>
          <w:sz w:val="28"/>
          <w:szCs w:val="28"/>
        </w:rPr>
        <w:t>Мотивиране на учителите в училище за участие в квалификационни форми</w:t>
      </w: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</w:t>
      </w:r>
      <w:r w:rsidRPr="00DB5790">
        <w:rPr>
          <w:rFonts w:ascii="Calibri" w:eastAsia="Calibri" w:hAnsi="Calibri" w:cs="Times New Roman"/>
          <w:b/>
          <w:sz w:val="28"/>
          <w:szCs w:val="28"/>
          <w:lang w:val="ru-RU"/>
        </w:rPr>
        <w:t>.</w:t>
      </w:r>
      <w:r w:rsidRPr="00DB5790">
        <w:rPr>
          <w:rFonts w:ascii="Calibri" w:eastAsia="Calibri" w:hAnsi="Calibri" w:cs="Times New Roman"/>
          <w:b/>
          <w:sz w:val="28"/>
          <w:szCs w:val="28"/>
        </w:rPr>
        <w:t>4</w:t>
      </w:r>
      <w:r w:rsidRPr="00DB5790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.2. </w:t>
      </w:r>
      <w:r w:rsidRPr="00DB5790">
        <w:rPr>
          <w:rFonts w:ascii="Calibri" w:eastAsia="Calibri" w:hAnsi="Calibri" w:cs="Times New Roman"/>
          <w:sz w:val="28"/>
          <w:szCs w:val="28"/>
        </w:rPr>
        <w:t>Осигуряване на финансова обезпеченост на квалификационните форми от бюджета на училището.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1.4.3. </w:t>
      </w:r>
      <w:r w:rsidRPr="00DB5790">
        <w:rPr>
          <w:rFonts w:ascii="Calibri" w:eastAsia="Calibri" w:hAnsi="Calibri" w:cs="Times New Roman"/>
          <w:sz w:val="28"/>
          <w:szCs w:val="28"/>
        </w:rPr>
        <w:t>Участие в квалификационни форми по организация и управление на образованието.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1.4.4.Комуникации и преговори за взаимно-полезно сътрудничество с организации, други учебни заведения и институции.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НЕПЕДАГОГИЧЕСКИ ПЕРСОНАЛ: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1.5. Заместник  директор по АСД – </w:t>
      </w:r>
      <w:r w:rsidRPr="00DB5790">
        <w:rPr>
          <w:rFonts w:ascii="Calibri" w:eastAsia="Calibri" w:hAnsi="Calibri" w:cs="Times New Roman"/>
          <w:sz w:val="28"/>
          <w:szCs w:val="28"/>
        </w:rPr>
        <w:t>обучения по ЗБУТ, организация и управление на образованието.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1.6. Главен счетоводител Завеждащ административно-техническа служба, Технически организатор, Домакин – </w:t>
      </w:r>
      <w:r w:rsidRPr="00DB5790">
        <w:rPr>
          <w:rFonts w:ascii="Calibri" w:eastAsia="Calibri" w:hAnsi="Calibri" w:cs="Times New Roman"/>
          <w:sz w:val="28"/>
          <w:szCs w:val="28"/>
        </w:rPr>
        <w:t>обучения в ресорната им област.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 2. САМОУСЪВЪРШЕНСТВАНЕ чрез извънучилищна квалификационна дейност: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2.1. Индивидуални квалификации: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2.1.1. </w:t>
      </w:r>
      <w:r w:rsidRPr="00DB5790">
        <w:rPr>
          <w:rFonts w:ascii="Calibri" w:eastAsia="Calibri" w:hAnsi="Calibri" w:cs="Times New Roman"/>
          <w:sz w:val="28"/>
          <w:szCs w:val="28"/>
        </w:rPr>
        <w:t>За придобиване на нова професионална квалификация.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2.1.2. </w:t>
      </w:r>
      <w:r w:rsidRPr="00DB5790">
        <w:rPr>
          <w:rFonts w:ascii="Calibri" w:eastAsia="Calibri" w:hAnsi="Calibri" w:cs="Times New Roman"/>
          <w:sz w:val="28"/>
          <w:szCs w:val="28"/>
        </w:rPr>
        <w:t>Специализация в конкретна научна област.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2.2. </w:t>
      </w:r>
      <w:r w:rsidRPr="00DB5790">
        <w:rPr>
          <w:rFonts w:ascii="Calibri" w:eastAsia="Calibri" w:hAnsi="Calibri" w:cs="Times New Roman"/>
          <w:sz w:val="28"/>
          <w:szCs w:val="28"/>
        </w:rPr>
        <w:t>Участие в квалификационни курсове на Международно, Национално, Регионално и Училищно ниво по Планове на обучителни организации, РУО – Бургас.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06FDF" w:rsidRDefault="00B06FDF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  <w:lang w:val="en-US"/>
        </w:rPr>
        <w:lastRenderedPageBreak/>
        <w:t>III</w:t>
      </w:r>
      <w:r w:rsidRPr="00DB5790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. </w:t>
      </w:r>
      <w:r w:rsidRPr="00DB5790">
        <w:rPr>
          <w:rFonts w:ascii="Calibri" w:eastAsia="Calibri" w:hAnsi="Calibri" w:cs="Times New Roman"/>
          <w:b/>
          <w:sz w:val="28"/>
          <w:szCs w:val="28"/>
        </w:rPr>
        <w:t>ОСНОВНИ ПРИНЦИПИ И ЦЕЛИ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1. ОСНОВНИ ПРИНЦИПИ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1.1.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Приемственост и последователност – обвързаност на обучението с кариерното развитие.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1.2.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Системност.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1.3.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Съгласуваност – осигуряване на равен достъп до обучение в зависимост от заеманата длъжност.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1.4.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Ефективност на обучението – да допринася за повишаване на качеството на дейността на персонала.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1.5.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Адаптивност и адекватност на обученията.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1.6.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Индивидуализация – формите на обучение да са съобразени с личните възможности и предпочитания на преподаватели и служители.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2. ЦЕЛИ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 Целите са съобразени с Основната задача за работа от Годишния план на училището: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DB5790">
        <w:rPr>
          <w:rFonts w:ascii="Calibri" w:eastAsia="Calibri" w:hAnsi="Calibri" w:cs="Times New Roman"/>
          <w:sz w:val="28"/>
          <w:szCs w:val="28"/>
          <w:lang w:val="ru-RU"/>
        </w:rPr>
        <w:t xml:space="preserve">Поддържане на европейско качество на образованието, ориентирано не към запаметяване и възпроизвеждане, а към провокиране на творческото мислене на учениците, самостоятелност, формиране на умения за вземане на решения в практически ситуации. 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DB5790">
        <w:rPr>
          <w:rFonts w:ascii="Calibri" w:eastAsia="Calibri" w:hAnsi="Calibri" w:cs="Times New Roman"/>
          <w:sz w:val="28"/>
          <w:szCs w:val="28"/>
          <w:lang w:val="ru-RU"/>
        </w:rPr>
        <w:t>Използване на иновативни методи на преподаване и ефективна система за вътрешно оценяване, които да стимулират учениците да покажат най-доброто от себе си и ги мотирират към усъвършенстване на ученето за постигане на конкретни резултати.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2.1. Осигуряване на качествено образование</w:t>
      </w:r>
      <w:r w:rsidRPr="00DB5790">
        <w:rPr>
          <w:rFonts w:ascii="Calibri" w:eastAsia="Calibri" w:hAnsi="Calibri" w:cs="Times New Roman"/>
          <w:sz w:val="28"/>
          <w:szCs w:val="28"/>
        </w:rPr>
        <w:t>, което съчетава училищните и националните традиции с европейското измерение и съвременните образователни тенденции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2.2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. </w:t>
      </w:r>
      <w:r w:rsidRPr="00DB5790">
        <w:rPr>
          <w:rFonts w:ascii="Calibri" w:eastAsia="Calibri" w:hAnsi="Calibri" w:cs="Times New Roman"/>
          <w:b/>
          <w:sz w:val="28"/>
          <w:szCs w:val="28"/>
        </w:rPr>
        <w:t>Актуализиране и усъвършенстване на личните и професионални компетентности на учителите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и създаване на мотивация за квалификационна дейност</w:t>
      </w:r>
      <w:r w:rsidRPr="00DB5790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B06FDF" w:rsidRDefault="00B06FDF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06FDF" w:rsidRDefault="00B06FDF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2.3. Кариерно развитие на педагогическите специалисти 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чрез 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>повишаване на  квалификацията им.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3. ЗАДАЧИ ЗА РЕАЛИЗИРАНЕ НА ЦЕЛИТЕ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3.1.Планът за квалификационна дейност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е неразделна част от Годишния план на училището. 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3.2.Квалификационната дейност да съдейства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за успешното усвояване на учебното съдържание по всички предмети.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3.3.Да се стимулират учителите към самоподготовка и усъвършенстване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и към проактивно поведение по отношение на овладяването и прилагането на нови, иновативни техники и методи на преподаване и оценяване.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3.4.Да се подобри екипната работа в училище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като се създадат условия за осигуряване на обратна връзка, анализ и оценка на постиженията и неуспехите в колектива, както и достигане до съвместно решение при наличието на трудности и проблеми.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3.5.Да се овладеят стратегии за учене и самоподготовка от учениците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и да се създаде трайна мотивация за учебна дейност чрез прилагането на разнообразни форми и методи на преподаване, проверка и оценка на знанията в съответствие с новите образователни изисквания.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  <w:lang w:val="en-US"/>
        </w:rPr>
        <w:t>I</w:t>
      </w:r>
      <w:r w:rsidRPr="00DB5790">
        <w:rPr>
          <w:rFonts w:ascii="Calibri" w:eastAsia="Calibri" w:hAnsi="Calibri" w:cs="Times New Roman"/>
          <w:b/>
          <w:sz w:val="28"/>
          <w:szCs w:val="28"/>
        </w:rPr>
        <w:t>V. ФОРМИ</w:t>
      </w:r>
      <w:r w:rsidRPr="00DB5790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 </w:t>
      </w:r>
      <w:r w:rsidRPr="00DB5790">
        <w:rPr>
          <w:rFonts w:ascii="Calibri" w:eastAsia="Calibri" w:hAnsi="Calibri" w:cs="Times New Roman"/>
          <w:b/>
          <w:sz w:val="28"/>
          <w:szCs w:val="28"/>
        </w:rPr>
        <w:t>НА КВАЛИФИКАЦИЯ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1.Форми и методи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</w:t>
      </w:r>
      <w:r w:rsidRPr="00DB5790">
        <w:rPr>
          <w:rFonts w:ascii="Calibri" w:eastAsia="Calibri" w:hAnsi="Calibri" w:cs="Times New Roman"/>
          <w:b/>
          <w:sz w:val="28"/>
          <w:szCs w:val="28"/>
        </w:rPr>
        <w:t>за определяне на потребностите на учителите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за повишаване на квалификацията. Проучване на потребностите чрез: </w:t>
      </w:r>
    </w:p>
    <w:p w:rsidR="00124856" w:rsidRPr="00DB5790" w:rsidRDefault="00124856" w:rsidP="00DB5790">
      <w:pPr>
        <w:numPr>
          <w:ilvl w:val="0"/>
          <w:numId w:val="32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анкети</w:t>
      </w:r>
    </w:p>
    <w:p w:rsidR="00124856" w:rsidRPr="00DB5790" w:rsidRDefault="00124856" w:rsidP="00DB5790">
      <w:pPr>
        <w:numPr>
          <w:ilvl w:val="0"/>
          <w:numId w:val="32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 xml:space="preserve">въпросници </w:t>
      </w:r>
    </w:p>
    <w:p w:rsidR="00124856" w:rsidRPr="00DB5790" w:rsidRDefault="00124856" w:rsidP="00DB5790">
      <w:pPr>
        <w:numPr>
          <w:ilvl w:val="0"/>
          <w:numId w:val="32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дискусии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2.Форми и методи на квалификационната дейност:</w:t>
      </w:r>
    </w:p>
    <w:p w:rsidR="00124856" w:rsidRPr="00DB5790" w:rsidRDefault="00124856" w:rsidP="00DB5790">
      <w:pPr>
        <w:numPr>
          <w:ilvl w:val="0"/>
          <w:numId w:val="3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Курсове, семинари, школи, тренинги</w:t>
      </w:r>
    </w:p>
    <w:p w:rsidR="00124856" w:rsidRPr="00DB5790" w:rsidRDefault="00124856" w:rsidP="00DB5790">
      <w:pPr>
        <w:numPr>
          <w:ilvl w:val="0"/>
          <w:numId w:val="3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 xml:space="preserve">Родителска лектория, консултации, </w:t>
      </w:r>
    </w:p>
    <w:p w:rsidR="00B06FDF" w:rsidRDefault="00B06FDF" w:rsidP="00B06FDF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</w:p>
    <w:p w:rsidR="00B06FDF" w:rsidRDefault="00B06FDF" w:rsidP="00B06FDF">
      <w:pPr>
        <w:ind w:left="720"/>
        <w:jc w:val="both"/>
        <w:rPr>
          <w:rFonts w:ascii="Calibri" w:eastAsia="Calibri" w:hAnsi="Calibri" w:cs="Times New Roman"/>
          <w:sz w:val="28"/>
          <w:szCs w:val="28"/>
        </w:rPr>
      </w:pPr>
    </w:p>
    <w:p w:rsidR="00124856" w:rsidRPr="00DB5790" w:rsidRDefault="00124856" w:rsidP="00DB5790">
      <w:pPr>
        <w:numPr>
          <w:ilvl w:val="0"/>
          <w:numId w:val="3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lastRenderedPageBreak/>
        <w:t>Работна среща, дискусии, решаване на казуси</w:t>
      </w:r>
    </w:p>
    <w:p w:rsidR="00124856" w:rsidRPr="00DB5790" w:rsidRDefault="00124856" w:rsidP="00DB5790">
      <w:pPr>
        <w:numPr>
          <w:ilvl w:val="0"/>
          <w:numId w:val="3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 xml:space="preserve">Лектории, практикум, открити уроци </w:t>
      </w:r>
    </w:p>
    <w:p w:rsidR="00124856" w:rsidRPr="00DB5790" w:rsidRDefault="00124856" w:rsidP="00DB5790">
      <w:pPr>
        <w:numPr>
          <w:ilvl w:val="0"/>
          <w:numId w:val="3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Участие в  проекти</w:t>
      </w:r>
    </w:p>
    <w:p w:rsidR="00124856" w:rsidRDefault="00124856" w:rsidP="00DB5790">
      <w:pPr>
        <w:numPr>
          <w:ilvl w:val="0"/>
          <w:numId w:val="33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Самообразование и самоусъвършенстване</w:t>
      </w:r>
      <w:r w:rsidR="00B06FDF">
        <w:rPr>
          <w:rFonts w:ascii="Calibri" w:eastAsia="Calibri" w:hAnsi="Calibri" w:cs="Times New Roman"/>
          <w:sz w:val="28"/>
          <w:szCs w:val="28"/>
        </w:rPr>
        <w:t>.</w:t>
      </w:r>
    </w:p>
    <w:p w:rsidR="00B06FDF" w:rsidRPr="00DB5790" w:rsidRDefault="00B06FDF" w:rsidP="00B06FDF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V.  ДЕЙНОСТИ ЗА РЕАЛИЗИРАНЕ НА ЦЕЛИТЕ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  <w:sectPr w:rsidR="00124856" w:rsidRPr="00DB5790" w:rsidSect="007B238D">
          <w:pgSz w:w="11906" w:h="16838"/>
          <w:pgMar w:top="1417" w:right="991" w:bottom="284" w:left="1417" w:header="708" w:footer="708" w:gutter="0"/>
          <w:cols w:space="708"/>
          <w:docGrid w:linePitch="360"/>
        </w:sect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lastRenderedPageBreak/>
        <w:t>ВЪТРЕШНОУЧИЛИЩНА КВАЛИФИКАЦИОННА ДЕЙНОСТ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Таблица 1.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489"/>
        <w:gridCol w:w="1746"/>
        <w:gridCol w:w="2313"/>
        <w:gridCol w:w="2197"/>
        <w:gridCol w:w="1799"/>
        <w:gridCol w:w="2152"/>
        <w:gridCol w:w="2215"/>
      </w:tblGrid>
      <w:tr w:rsidR="00124856" w:rsidRPr="00DB5790" w:rsidTr="007B238D">
        <w:tc>
          <w:tcPr>
            <w:tcW w:w="672" w:type="dxa"/>
            <w:shd w:val="clear" w:color="auto" w:fill="auto"/>
            <w:vAlign w:val="center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Форма на обучение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Участници /</w:t>
            </w:r>
          </w:p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целева група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Обучителна организация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Период на провеждане</w:t>
            </w:r>
          </w:p>
        </w:tc>
        <w:tc>
          <w:tcPr>
            <w:tcW w:w="174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Академични часове/кредите</w:t>
            </w:r>
          </w:p>
        </w:tc>
        <w:tc>
          <w:tcPr>
            <w:tcW w:w="1933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Отговорник</w:t>
            </w:r>
          </w:p>
        </w:tc>
      </w:tr>
      <w:tr w:rsidR="00124856" w:rsidRPr="00DB5790" w:rsidTr="007B238D">
        <w:tc>
          <w:tcPr>
            <w:tcW w:w="67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 xml:space="preserve">Проучване желанията на педагогическия и непедагогическия персонал за квалификация 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Анкета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Педагогически и непедагогически персонал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ОУ „Братя Миладинови“ - Бургас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-1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.09.201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г.</w:t>
            </w:r>
          </w:p>
        </w:tc>
        <w:tc>
          <w:tcPr>
            <w:tcW w:w="174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Комисията по квалификация</w:t>
            </w:r>
          </w:p>
        </w:tc>
      </w:tr>
      <w:tr w:rsidR="00124856" w:rsidRPr="00DB5790" w:rsidTr="007B238D">
        <w:tc>
          <w:tcPr>
            <w:tcW w:w="67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За Начален етап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</w:p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Напредък на учениците в четенето, разбирано като умение за възприемане и обработване на информация.</w:t>
            </w:r>
          </w:p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За </w:t>
            </w: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Прогимназиален етап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</w:p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Педагогически умения за изследователско преподаване, развитие на мотивацията за учене у учениците, конструиране на дидактически казуси, формиращо позитивно оценяване</w:t>
            </w:r>
          </w:p>
        </w:tc>
        <w:tc>
          <w:tcPr>
            <w:tcW w:w="1645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Работни срещи за добри практики</w:t>
            </w:r>
          </w:p>
        </w:tc>
        <w:tc>
          <w:tcPr>
            <w:tcW w:w="2237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Педагогически персонал</w:t>
            </w:r>
          </w:p>
        </w:tc>
        <w:tc>
          <w:tcPr>
            <w:tcW w:w="2279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ОУ „Братя Миладинови“ - Бургас</w:t>
            </w:r>
          </w:p>
        </w:tc>
        <w:tc>
          <w:tcPr>
            <w:tcW w:w="1508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През учебната година – отчет към 30.01.20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>20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 xml:space="preserve">г. и 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>30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.06.201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>20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г.</w:t>
            </w:r>
          </w:p>
        </w:tc>
        <w:tc>
          <w:tcPr>
            <w:tcW w:w="174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Председателите на Екипите по ключови компетентности</w:t>
            </w:r>
          </w:p>
        </w:tc>
      </w:tr>
      <w:tr w:rsidR="00124856" w:rsidRPr="00DB5790" w:rsidTr="007B238D">
        <w:tc>
          <w:tcPr>
            <w:tcW w:w="67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Работа с Енвижън, Един компютър – много мишки.</w:t>
            </w:r>
          </w:p>
        </w:tc>
        <w:tc>
          <w:tcPr>
            <w:tcW w:w="1645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Практикум</w:t>
            </w:r>
          </w:p>
        </w:tc>
        <w:tc>
          <w:tcPr>
            <w:tcW w:w="2237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Преподавателите от Начален етап</w:t>
            </w:r>
          </w:p>
        </w:tc>
        <w:tc>
          <w:tcPr>
            <w:tcW w:w="2279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ОУ „Братя Миладинови“ - Бургас</w:t>
            </w:r>
          </w:p>
        </w:tc>
        <w:tc>
          <w:tcPr>
            <w:tcW w:w="1508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През учебната година – отчет към 30.01.20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>20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 xml:space="preserve">г. и 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>30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.06.20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>20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г.</w:t>
            </w:r>
          </w:p>
        </w:tc>
        <w:tc>
          <w:tcPr>
            <w:tcW w:w="174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Председател на Екип по ключови компетентности – Начален етап</w:t>
            </w:r>
          </w:p>
        </w:tc>
      </w:tr>
      <w:tr w:rsidR="00124856" w:rsidRPr="00DB5790" w:rsidTr="007B238D">
        <w:tc>
          <w:tcPr>
            <w:tcW w:w="67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 xml:space="preserve">Актуализиране на Професионалното учителско портфолио  на хартиен носител и в електронен вариант. </w:t>
            </w:r>
          </w:p>
        </w:tc>
        <w:tc>
          <w:tcPr>
            <w:tcW w:w="1645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Представяне на портфолия по новите изисквания</w:t>
            </w:r>
          </w:p>
        </w:tc>
        <w:tc>
          <w:tcPr>
            <w:tcW w:w="2237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Педагогически персонал</w:t>
            </w:r>
          </w:p>
        </w:tc>
        <w:tc>
          <w:tcPr>
            <w:tcW w:w="2279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ОУ „Братя Миладинови“ – Бургас</w:t>
            </w:r>
          </w:p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Външни лектори</w:t>
            </w:r>
          </w:p>
        </w:tc>
        <w:tc>
          <w:tcPr>
            <w:tcW w:w="1508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През учебната година – отчет към 30.11.201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>9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 xml:space="preserve">г. и 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>30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.06.20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>20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г.</w:t>
            </w:r>
          </w:p>
        </w:tc>
        <w:tc>
          <w:tcPr>
            <w:tcW w:w="174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Председателите на Екипите по ключови компетентности,</w:t>
            </w:r>
          </w:p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Зам.директори по УД</w:t>
            </w:r>
          </w:p>
        </w:tc>
      </w:tr>
      <w:tr w:rsidR="00124856" w:rsidRPr="00DB5790" w:rsidTr="007B238D">
        <w:tc>
          <w:tcPr>
            <w:tcW w:w="67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 xml:space="preserve">Въвеждане на Модел на управление на емоциите и стреса, чрез разкриване и реализиране на потенциала на учителите по метода Коучинг и менторство.Работа в екип и изграждане на учителски екипи за съвместна работа по 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проекти.</w:t>
            </w:r>
          </w:p>
        </w:tc>
        <w:tc>
          <w:tcPr>
            <w:tcW w:w="1645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Семинар </w:t>
            </w:r>
          </w:p>
        </w:tc>
        <w:tc>
          <w:tcPr>
            <w:tcW w:w="2237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Педагогически и Непедагогически персонал</w:t>
            </w:r>
          </w:p>
        </w:tc>
        <w:tc>
          <w:tcPr>
            <w:tcW w:w="2279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Институция, оторизирана да провежда квалификации на педагогическите специалисти</w:t>
            </w:r>
          </w:p>
        </w:tc>
        <w:tc>
          <w:tcPr>
            <w:tcW w:w="1508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I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 xml:space="preserve"> срок</w:t>
            </w:r>
          </w:p>
        </w:tc>
        <w:tc>
          <w:tcPr>
            <w:tcW w:w="174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16 академични часа /един кредит/</w:t>
            </w:r>
          </w:p>
        </w:tc>
        <w:tc>
          <w:tcPr>
            <w:tcW w:w="1933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Директор</w:t>
            </w:r>
          </w:p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Председател на комисията по квалификацията</w:t>
            </w:r>
          </w:p>
        </w:tc>
      </w:tr>
      <w:tr w:rsidR="00124856" w:rsidRPr="00DB5790" w:rsidTr="007B238D">
        <w:tc>
          <w:tcPr>
            <w:tcW w:w="67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Модерни учители и родители – партньорство между училище и семейство</w:t>
            </w:r>
          </w:p>
        </w:tc>
        <w:tc>
          <w:tcPr>
            <w:tcW w:w="1645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Добри практики</w:t>
            </w:r>
          </w:p>
        </w:tc>
        <w:tc>
          <w:tcPr>
            <w:tcW w:w="2237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Педагогически и Непедагогически персонал</w:t>
            </w:r>
          </w:p>
        </w:tc>
        <w:tc>
          <w:tcPr>
            <w:tcW w:w="2279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ОУ „Братя Миладинови“ - Бургас</w:t>
            </w:r>
          </w:p>
        </w:tc>
        <w:tc>
          <w:tcPr>
            <w:tcW w:w="1508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I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 xml:space="preserve"> срок</w:t>
            </w:r>
          </w:p>
        </w:tc>
        <w:tc>
          <w:tcPr>
            <w:tcW w:w="174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 xml:space="preserve"> Класни ръководители /по випуски/</w:t>
            </w:r>
          </w:p>
        </w:tc>
      </w:tr>
      <w:tr w:rsidR="00124856" w:rsidRPr="00DB5790" w:rsidTr="007B238D">
        <w:tc>
          <w:tcPr>
            <w:tcW w:w="67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Модели за превенция на агресивните прояви у ученици</w:t>
            </w:r>
          </w:p>
        </w:tc>
        <w:tc>
          <w:tcPr>
            <w:tcW w:w="1645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237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Педагогически и Непедагогически персонал</w:t>
            </w:r>
          </w:p>
        </w:tc>
        <w:tc>
          <w:tcPr>
            <w:tcW w:w="2279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ОУ „Братя Миладинови“ - Бургас</w:t>
            </w:r>
          </w:p>
        </w:tc>
        <w:tc>
          <w:tcPr>
            <w:tcW w:w="1508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II 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 xml:space="preserve"> срок</w:t>
            </w:r>
          </w:p>
        </w:tc>
        <w:tc>
          <w:tcPr>
            <w:tcW w:w="174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Психолог Педагогически съветник</w:t>
            </w:r>
          </w:p>
        </w:tc>
      </w:tr>
      <w:tr w:rsidR="00124856" w:rsidRPr="00DB5790" w:rsidTr="007B238D">
        <w:tc>
          <w:tcPr>
            <w:tcW w:w="67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 xml:space="preserve">Превенция  за формиране на умения за действия при бедствия, аварии и кризисни  ситуации  – превенция и действия преди, по време и след възникване на 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дадена ситуация.</w:t>
            </w:r>
          </w:p>
        </w:tc>
        <w:tc>
          <w:tcPr>
            <w:tcW w:w="1645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237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Педагогически и Непедагогически персонал</w:t>
            </w:r>
          </w:p>
        </w:tc>
        <w:tc>
          <w:tcPr>
            <w:tcW w:w="2279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ОУ „Братя Миладинови“ - Бургас</w:t>
            </w:r>
          </w:p>
        </w:tc>
        <w:tc>
          <w:tcPr>
            <w:tcW w:w="1508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I 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 xml:space="preserve"> срок</w:t>
            </w:r>
          </w:p>
        </w:tc>
        <w:tc>
          <w:tcPr>
            <w:tcW w:w="174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 xml:space="preserve">Директор </w:t>
            </w:r>
          </w:p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Председател на Комисията по квалификация</w:t>
            </w:r>
          </w:p>
        </w:tc>
      </w:tr>
    </w:tbl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ИЗВЪНУЧИЛИЩНА КВАЛИФИКАЦИЯ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292"/>
        <w:gridCol w:w="1791"/>
        <w:gridCol w:w="2407"/>
        <w:gridCol w:w="2476"/>
        <w:gridCol w:w="2439"/>
      </w:tblGrid>
      <w:tr w:rsidR="00124856" w:rsidRPr="00DB5790" w:rsidTr="007B238D">
        <w:tc>
          <w:tcPr>
            <w:tcW w:w="815" w:type="dxa"/>
            <w:shd w:val="clear" w:color="auto" w:fill="auto"/>
            <w:vAlign w:val="center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Форма на обучение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Участници /</w:t>
            </w:r>
          </w:p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целева група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Обучителна организация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b/>
                <w:sz w:val="28"/>
                <w:szCs w:val="28"/>
              </w:rPr>
              <w:t>Период на провеждане</w:t>
            </w:r>
          </w:p>
        </w:tc>
      </w:tr>
      <w:tr w:rsidR="00124856" w:rsidRPr="00DB5790" w:rsidTr="007B238D">
        <w:tc>
          <w:tcPr>
            <w:tcW w:w="815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 xml:space="preserve">Осигуряване на информационна осведоменост за квалификационни форми по </w:t>
            </w:r>
          </w:p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E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>-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mail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 xml:space="preserve"> 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и по Комисии и екипи</w:t>
            </w:r>
          </w:p>
        </w:tc>
        <w:tc>
          <w:tcPr>
            <w:tcW w:w="1791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Семинар, тренинг, практикум, обучение</w:t>
            </w:r>
          </w:p>
        </w:tc>
        <w:tc>
          <w:tcPr>
            <w:tcW w:w="2407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Педагогически персонал</w:t>
            </w:r>
          </w:p>
        </w:tc>
        <w:tc>
          <w:tcPr>
            <w:tcW w:w="2476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Съгласно информацията</w:t>
            </w:r>
          </w:p>
        </w:tc>
        <w:tc>
          <w:tcPr>
            <w:tcW w:w="2439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По предложените графици</w:t>
            </w:r>
          </w:p>
        </w:tc>
      </w:tr>
      <w:tr w:rsidR="00124856" w:rsidRPr="00DB5790" w:rsidTr="007B238D">
        <w:tc>
          <w:tcPr>
            <w:tcW w:w="815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9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Теми по Плана за квалификация на РУО - Бургас</w:t>
            </w:r>
          </w:p>
        </w:tc>
        <w:tc>
          <w:tcPr>
            <w:tcW w:w="1791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Семинар, тренинг, практикум, обучение</w:t>
            </w:r>
          </w:p>
        </w:tc>
        <w:tc>
          <w:tcPr>
            <w:tcW w:w="2407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Педагогически персонал</w:t>
            </w:r>
          </w:p>
        </w:tc>
        <w:tc>
          <w:tcPr>
            <w:tcW w:w="2476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Съгласно информацията</w:t>
            </w:r>
          </w:p>
        </w:tc>
        <w:tc>
          <w:tcPr>
            <w:tcW w:w="2439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По предложените графици</w:t>
            </w:r>
          </w:p>
        </w:tc>
      </w:tr>
      <w:tr w:rsidR="00124856" w:rsidRPr="00DB5790" w:rsidTr="007B238D">
        <w:tc>
          <w:tcPr>
            <w:tcW w:w="815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429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Контакти с институции, които осъществяват квалификационни форми</w:t>
            </w:r>
          </w:p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-ПКС</w:t>
            </w:r>
          </w:p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-Методика на обучението по БДП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</w:p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-преквалификация</w:t>
            </w:r>
          </w:p>
        </w:tc>
        <w:tc>
          <w:tcPr>
            <w:tcW w:w="1791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Обучения, Курсове</w:t>
            </w:r>
          </w:p>
        </w:tc>
        <w:tc>
          <w:tcPr>
            <w:tcW w:w="2407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Педагогически персонал</w:t>
            </w:r>
          </w:p>
        </w:tc>
        <w:tc>
          <w:tcPr>
            <w:tcW w:w="2476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Съгласно информацията</w:t>
            </w:r>
          </w:p>
        </w:tc>
        <w:tc>
          <w:tcPr>
            <w:tcW w:w="2439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През учебната година</w:t>
            </w:r>
          </w:p>
        </w:tc>
      </w:tr>
      <w:tr w:rsidR="00124856" w:rsidRPr="00DB5790" w:rsidTr="007B238D">
        <w:tc>
          <w:tcPr>
            <w:tcW w:w="815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9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Уеб базирано и проектно-базирано обучение</w:t>
            </w:r>
          </w:p>
        </w:tc>
        <w:tc>
          <w:tcPr>
            <w:tcW w:w="1791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Обучение</w:t>
            </w:r>
          </w:p>
        </w:tc>
        <w:tc>
          <w:tcPr>
            <w:tcW w:w="2407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Педагогически персонал</w:t>
            </w:r>
          </w:p>
        </w:tc>
        <w:tc>
          <w:tcPr>
            <w:tcW w:w="2476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Съгласно информацията</w:t>
            </w:r>
          </w:p>
        </w:tc>
        <w:tc>
          <w:tcPr>
            <w:tcW w:w="2439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През учебната година</w:t>
            </w:r>
          </w:p>
        </w:tc>
      </w:tr>
      <w:tr w:rsidR="00124856" w:rsidRPr="00DB5790" w:rsidTr="007B238D">
        <w:tc>
          <w:tcPr>
            <w:tcW w:w="815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429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E-twinning  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обучение</w:t>
            </w:r>
          </w:p>
        </w:tc>
        <w:tc>
          <w:tcPr>
            <w:tcW w:w="1791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Семинар-обучение</w:t>
            </w:r>
          </w:p>
        </w:tc>
        <w:tc>
          <w:tcPr>
            <w:tcW w:w="2407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Педагогически персонал</w:t>
            </w:r>
          </w:p>
        </w:tc>
        <w:tc>
          <w:tcPr>
            <w:tcW w:w="2476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E-twinning 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посланици</w:t>
            </w:r>
          </w:p>
        </w:tc>
        <w:tc>
          <w:tcPr>
            <w:tcW w:w="2439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I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учебен срок</w:t>
            </w:r>
          </w:p>
        </w:tc>
      </w:tr>
      <w:tr w:rsidR="00124856" w:rsidRPr="00DB5790" w:rsidTr="007B238D">
        <w:tc>
          <w:tcPr>
            <w:tcW w:w="815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429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DB5790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OneBook</w:t>
            </w:r>
            <w:proofErr w:type="spellEnd"/>
            <w:r w:rsidRPr="00DB5790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 xml:space="preserve">  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и възможностите на платформата в образователния процес</w:t>
            </w:r>
          </w:p>
        </w:tc>
        <w:tc>
          <w:tcPr>
            <w:tcW w:w="1791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Обучение</w:t>
            </w:r>
          </w:p>
        </w:tc>
        <w:tc>
          <w:tcPr>
            <w:tcW w:w="2407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Педагогически персонал</w:t>
            </w:r>
          </w:p>
        </w:tc>
        <w:tc>
          <w:tcPr>
            <w:tcW w:w="2476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>Съгласно договор на училището</w:t>
            </w:r>
          </w:p>
        </w:tc>
        <w:tc>
          <w:tcPr>
            <w:tcW w:w="2439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I</w:t>
            </w: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учебен  срок</w:t>
            </w:r>
          </w:p>
        </w:tc>
      </w:tr>
      <w:tr w:rsidR="00124856" w:rsidRPr="00DB5790" w:rsidTr="007B238D">
        <w:tc>
          <w:tcPr>
            <w:tcW w:w="815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4292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Офис 365 в образователната институция</w:t>
            </w:r>
          </w:p>
        </w:tc>
        <w:tc>
          <w:tcPr>
            <w:tcW w:w="1791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Обучение</w:t>
            </w:r>
          </w:p>
        </w:tc>
        <w:tc>
          <w:tcPr>
            <w:tcW w:w="2407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Педагогически персонал</w:t>
            </w:r>
          </w:p>
        </w:tc>
        <w:tc>
          <w:tcPr>
            <w:tcW w:w="2476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Съгласно информацията</w:t>
            </w:r>
          </w:p>
        </w:tc>
        <w:tc>
          <w:tcPr>
            <w:tcW w:w="2439" w:type="dxa"/>
            <w:shd w:val="clear" w:color="auto" w:fill="auto"/>
          </w:tcPr>
          <w:p w:rsidR="00124856" w:rsidRPr="00DB5790" w:rsidRDefault="00124856" w:rsidP="00DB579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5790">
              <w:rPr>
                <w:rFonts w:ascii="Calibri" w:eastAsia="Calibri" w:hAnsi="Calibri" w:cs="Times New Roman"/>
                <w:sz w:val="28"/>
                <w:szCs w:val="28"/>
              </w:rPr>
              <w:t>Учебната година</w:t>
            </w:r>
          </w:p>
        </w:tc>
      </w:tr>
    </w:tbl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/Таблица 2. се актуализира през учебната година/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  <w:lang w:val="ru-RU"/>
        </w:rPr>
        <w:sectPr w:rsidR="00124856" w:rsidRPr="00DB5790" w:rsidSect="007B238D">
          <w:pgSz w:w="16838" w:h="11906" w:orient="landscape"/>
          <w:pgMar w:top="1418" w:right="536" w:bottom="992" w:left="1701" w:header="709" w:footer="709" w:gutter="0"/>
          <w:cols w:space="708"/>
          <w:docGrid w:linePitch="360"/>
        </w:sectPr>
      </w:pPr>
    </w:p>
    <w:p w:rsidR="00B06FDF" w:rsidRDefault="00B06FDF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06FDF" w:rsidRDefault="00B06FDF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  <w:lang w:val="en-US"/>
        </w:rPr>
        <w:t>VI</w:t>
      </w:r>
      <w:r w:rsidRPr="00DB5790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. </w:t>
      </w:r>
      <w:r w:rsidRPr="00DB5790">
        <w:rPr>
          <w:rFonts w:ascii="Calibri" w:eastAsia="Calibri" w:hAnsi="Calibri" w:cs="Times New Roman"/>
          <w:b/>
          <w:sz w:val="28"/>
          <w:szCs w:val="28"/>
        </w:rPr>
        <w:t>ОЧАКВАНИ РЕЗУЛТАТИ. АНАЛИЗ И ОЦЕНКА НА ЕФЕКТИВНОСТТА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1.РЕЗУЛТАТИ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1.1. </w:t>
      </w:r>
      <w:r w:rsidRPr="00DB5790">
        <w:rPr>
          <w:rFonts w:ascii="Calibri" w:eastAsia="Calibri" w:hAnsi="Calibri" w:cs="Times New Roman"/>
          <w:sz w:val="28"/>
          <w:szCs w:val="28"/>
        </w:rPr>
        <w:t>Действащи Екипи по компетентности и комисии, за професионалното и кариерно израстване на преподавателите.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1.2. </w:t>
      </w:r>
      <w:r w:rsidRPr="00DB5790">
        <w:rPr>
          <w:rFonts w:ascii="Calibri" w:eastAsia="Calibri" w:hAnsi="Calibri" w:cs="Times New Roman"/>
          <w:sz w:val="28"/>
          <w:szCs w:val="28"/>
        </w:rPr>
        <w:t>Създаване на Класьор за проведените квалификационни форми и популяризиране на резултатите от тях.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1.3. </w:t>
      </w:r>
      <w:r w:rsidRPr="00DB5790">
        <w:rPr>
          <w:rFonts w:ascii="Calibri" w:eastAsia="Calibri" w:hAnsi="Calibri" w:cs="Times New Roman"/>
          <w:sz w:val="28"/>
          <w:szCs w:val="28"/>
        </w:rPr>
        <w:t>Квалифицирани преподаватели, които ефективно използват съвременни технологии и притежават умения за обмяна на добри практики в образователния процес.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1.4. </w:t>
      </w:r>
      <w:r w:rsidRPr="00DB5790">
        <w:rPr>
          <w:rFonts w:ascii="Calibri" w:eastAsia="Calibri" w:hAnsi="Calibri" w:cs="Times New Roman"/>
          <w:sz w:val="28"/>
          <w:szCs w:val="28"/>
        </w:rPr>
        <w:t>Споделяне на опит, след участие в обучение – „Учители обучават учители“ – делова атмосфера на откритост и гласност.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1.5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.Включване на училището към системата на </w:t>
      </w:r>
      <w:r w:rsidRPr="00DB5790">
        <w:rPr>
          <w:rFonts w:ascii="Calibri" w:eastAsia="Calibri" w:hAnsi="Calibri" w:cs="Times New Roman"/>
          <w:sz w:val="28"/>
          <w:szCs w:val="28"/>
          <w:lang w:val="en-US"/>
        </w:rPr>
        <w:t>E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>-</w:t>
      </w:r>
      <w:r w:rsidRPr="00DB5790">
        <w:rPr>
          <w:rFonts w:ascii="Calibri" w:eastAsia="Calibri" w:hAnsi="Calibri" w:cs="Times New Roman"/>
          <w:sz w:val="28"/>
          <w:szCs w:val="28"/>
          <w:lang w:val="en-US"/>
        </w:rPr>
        <w:t>twinning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DB5790">
        <w:rPr>
          <w:rFonts w:ascii="Calibri" w:eastAsia="Calibri" w:hAnsi="Calibri" w:cs="Times New Roman"/>
          <w:sz w:val="28"/>
          <w:szCs w:val="28"/>
        </w:rPr>
        <w:t>училищата.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1.6</w:t>
      </w:r>
      <w:r w:rsidRPr="00DB5790">
        <w:rPr>
          <w:rFonts w:ascii="Calibri" w:eastAsia="Calibri" w:hAnsi="Calibri" w:cs="Times New Roman"/>
          <w:sz w:val="28"/>
          <w:szCs w:val="28"/>
        </w:rPr>
        <w:t>.Асоцииране на училището с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DB5790">
        <w:rPr>
          <w:rFonts w:ascii="Calibri" w:eastAsia="Calibri" w:hAnsi="Calibri" w:cs="Times New Roman"/>
          <w:sz w:val="28"/>
          <w:szCs w:val="28"/>
          <w:lang w:val="en-US"/>
        </w:rPr>
        <w:t>Microsoft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>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2. АНАЛИЗ И ОЦЕНКА НА ЕФЕКТИВНОСТТА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2.1. Критерии и индикатори за качествена оценка</w:t>
      </w:r>
      <w:r w:rsidRPr="00DB5790">
        <w:rPr>
          <w:rFonts w:ascii="Calibri" w:eastAsia="Calibri" w:hAnsi="Calibri" w:cs="Times New Roman"/>
          <w:sz w:val="28"/>
          <w:szCs w:val="28"/>
        </w:rPr>
        <w:t>: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2.1.1. Степен на прилагане от преподавателя на наученото от квалификацията.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2.1.2. Приложимост на наученото в училище.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2.1.3. Влияние върху резултатите от обучението и възпитанието на учениците.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2.1.4. Влияние на резултатите от обучението върху цялостната дейност на училището.</w:t>
      </w:r>
    </w:p>
    <w:p w:rsidR="00B06FDF" w:rsidRDefault="00B06FDF" w:rsidP="00DB579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2.1.5. Реакции на участниците за съдържанието и ползата от обучението.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lastRenderedPageBreak/>
        <w:t>2.1.6. Промени в професионалната дейност в резултат от участие в обучението.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2.2. Критерии и индикатори за количествена оценка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Брой участия в обучения: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2.2.1. На целия колектив.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2.2.2. По Екипи и комисии – краткосрочни, продължаваща квалификация, вътрешно-училищна и извънучилищна – взаимни и индивидуални.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2.2.3. Видове квалификационни дейности – извънучилищни /регионални, национални, международни/; по национални и европейски програми; вътрешно-училищни /от други институции/.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</w:rPr>
        <w:t>VІІ. ФИНАНСИРАНЕ НА КВАЛИФИКАЦИОННИТЕ ДЕЙНОСТИ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>Средствата за квалификация на педагогическите специалисти се определят като 1</w:t>
      </w:r>
      <w:r w:rsidR="00B0403C">
        <w:rPr>
          <w:rFonts w:ascii="Calibri" w:eastAsia="Calibri" w:hAnsi="Calibri" w:cs="Times New Roman"/>
          <w:sz w:val="28"/>
          <w:szCs w:val="28"/>
        </w:rPr>
        <w:t>.2</w:t>
      </w:r>
      <w:r w:rsidRPr="00DB5790">
        <w:rPr>
          <w:rFonts w:ascii="Calibri" w:eastAsia="Calibri" w:hAnsi="Calibri" w:cs="Times New Roman"/>
          <w:sz w:val="28"/>
          <w:szCs w:val="28"/>
        </w:rPr>
        <w:t>%  от бюджета на училището за съответната календарна година и се изразходват през учебната година. Квалификациите са съобразени с идеите за качествено образование в обучението в училище, както и с предоставените квалификационни форми от РУО – Бургас. Принципът за достъпност и мотивацията на учителите са приоритет при определяне на участия в квалификационни форми през учебната година.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DB5790">
        <w:rPr>
          <w:rFonts w:ascii="Calibri" w:eastAsia="Calibri" w:hAnsi="Calibri" w:cs="Times New Roman"/>
          <w:sz w:val="28"/>
          <w:szCs w:val="28"/>
        </w:rPr>
        <w:t xml:space="preserve">През учебната година се води Класьор за участия в квалификационни форми /Протокол + портфолио на обучението/  и последователно се попълва </w:t>
      </w:r>
      <w:r w:rsidRPr="00DB5790">
        <w:rPr>
          <w:rFonts w:ascii="Calibri" w:eastAsia="Calibri" w:hAnsi="Calibri" w:cs="Times New Roman"/>
          <w:b/>
          <w:sz w:val="28"/>
          <w:szCs w:val="28"/>
        </w:rPr>
        <w:t xml:space="preserve">Таблица </w:t>
      </w:r>
    </w:p>
    <w:p w:rsidR="00124856" w:rsidRPr="00DB5790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b/>
          <w:sz w:val="28"/>
          <w:szCs w:val="28"/>
          <w:lang w:val="en-US"/>
        </w:rPr>
        <w:t>VIII</w:t>
      </w:r>
      <w:r w:rsidRPr="00DB5790">
        <w:rPr>
          <w:rFonts w:ascii="Calibri" w:eastAsia="Calibri" w:hAnsi="Calibri" w:cs="Times New Roman"/>
          <w:b/>
          <w:sz w:val="28"/>
          <w:szCs w:val="28"/>
        </w:rPr>
        <w:t>. КОНТРОЛ ПО ИЗПЪЛНЕНИЕ НА ПЛАНА</w:t>
      </w:r>
    </w:p>
    <w:p w:rsidR="00D87F4F" w:rsidRDefault="00124856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B5790">
        <w:rPr>
          <w:rFonts w:ascii="Calibri" w:eastAsia="Calibri" w:hAnsi="Calibri" w:cs="Times New Roman"/>
          <w:sz w:val="28"/>
          <w:szCs w:val="28"/>
        </w:rPr>
        <w:t xml:space="preserve">Контролът по изпълнение на плана се осъществява от Директора, като Комисията представя отчети за изпълнението на плана пред  Педагогическия съвет в края на </w:t>
      </w:r>
      <w:r w:rsidRPr="00DB5790">
        <w:rPr>
          <w:rFonts w:ascii="Calibri" w:eastAsia="Calibri" w:hAnsi="Calibri" w:cs="Times New Roman"/>
          <w:sz w:val="28"/>
          <w:szCs w:val="28"/>
          <w:lang w:val="en-US"/>
        </w:rPr>
        <w:t>I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срок и в края на учебната 201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>9</w:t>
      </w:r>
      <w:r w:rsidRPr="00DB5790">
        <w:rPr>
          <w:rFonts w:ascii="Calibri" w:eastAsia="Calibri" w:hAnsi="Calibri" w:cs="Times New Roman"/>
          <w:sz w:val="28"/>
          <w:szCs w:val="28"/>
        </w:rPr>
        <w:t>/20</w:t>
      </w:r>
      <w:r w:rsidRPr="00DB5790">
        <w:rPr>
          <w:rFonts w:ascii="Calibri" w:eastAsia="Calibri" w:hAnsi="Calibri" w:cs="Times New Roman"/>
          <w:sz w:val="28"/>
          <w:szCs w:val="28"/>
          <w:lang w:val="ru-RU"/>
        </w:rPr>
        <w:t>20</w:t>
      </w:r>
      <w:r w:rsidRPr="00DB5790">
        <w:rPr>
          <w:rFonts w:ascii="Calibri" w:eastAsia="Calibri" w:hAnsi="Calibri" w:cs="Times New Roman"/>
          <w:sz w:val="28"/>
          <w:szCs w:val="28"/>
        </w:rPr>
        <w:t xml:space="preserve"> година</w:t>
      </w:r>
      <w:r w:rsidR="00B06FDF">
        <w:rPr>
          <w:rFonts w:ascii="Calibri" w:eastAsia="Calibri" w:hAnsi="Calibri" w:cs="Times New Roman"/>
          <w:sz w:val="28"/>
          <w:szCs w:val="28"/>
        </w:rPr>
        <w:t>.</w:t>
      </w:r>
    </w:p>
    <w:p w:rsidR="00D87F4F" w:rsidRDefault="00D87F4F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87F4F" w:rsidRDefault="00D87F4F" w:rsidP="00DB579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87F4F" w:rsidRPr="00BE1638" w:rsidRDefault="00D87F4F" w:rsidP="00DB5790">
      <w:pPr>
        <w:jc w:val="both"/>
        <w:rPr>
          <w:rFonts w:ascii="Calibri" w:eastAsia="Calibri" w:hAnsi="Calibri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D87F4F" w:rsidRPr="00BE1638" w:rsidSect="00BE1638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7C" w:rsidRDefault="00D62B7C">
      <w:pPr>
        <w:spacing w:after="0" w:line="240" w:lineRule="auto"/>
      </w:pPr>
      <w:r>
        <w:separator/>
      </w:r>
    </w:p>
  </w:endnote>
  <w:endnote w:type="continuationSeparator" w:id="0">
    <w:p w:rsidR="00D62B7C" w:rsidRDefault="00D6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7C" w:rsidRDefault="00D62B7C">
      <w:pPr>
        <w:spacing w:after="0" w:line="240" w:lineRule="auto"/>
      </w:pPr>
      <w:r>
        <w:separator/>
      </w:r>
    </w:p>
  </w:footnote>
  <w:footnote w:type="continuationSeparator" w:id="0">
    <w:p w:rsidR="00D62B7C" w:rsidRDefault="00D62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1D2"/>
    <w:multiLevelType w:val="hybridMultilevel"/>
    <w:tmpl w:val="E7F67774"/>
    <w:lvl w:ilvl="0" w:tplc="A162C2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248425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6550EE"/>
    <w:multiLevelType w:val="multilevel"/>
    <w:tmpl w:val="00F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3416D"/>
    <w:multiLevelType w:val="hybridMultilevel"/>
    <w:tmpl w:val="716497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E0294"/>
    <w:multiLevelType w:val="multilevel"/>
    <w:tmpl w:val="2D5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35121"/>
    <w:multiLevelType w:val="singleLevel"/>
    <w:tmpl w:val="CC763EBC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6">
    <w:nsid w:val="0FAD0714"/>
    <w:multiLevelType w:val="hybridMultilevel"/>
    <w:tmpl w:val="0A30561E"/>
    <w:lvl w:ilvl="0" w:tplc="AAC001C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5E93"/>
    <w:multiLevelType w:val="hybridMultilevel"/>
    <w:tmpl w:val="96A4791A"/>
    <w:lvl w:ilvl="0" w:tplc="64B4BC62">
      <w:numFmt w:val="bullet"/>
      <w:lvlText w:val="–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189E1452"/>
    <w:multiLevelType w:val="hybridMultilevel"/>
    <w:tmpl w:val="5C020C50"/>
    <w:lvl w:ilvl="0" w:tplc="7CFAF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03EB9"/>
    <w:multiLevelType w:val="hybridMultilevel"/>
    <w:tmpl w:val="D6644BF2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B07E8"/>
    <w:multiLevelType w:val="hybridMultilevel"/>
    <w:tmpl w:val="F21819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74ADD"/>
    <w:multiLevelType w:val="hybridMultilevel"/>
    <w:tmpl w:val="80B654F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C74348"/>
    <w:multiLevelType w:val="hybridMultilevel"/>
    <w:tmpl w:val="92565822"/>
    <w:lvl w:ilvl="0" w:tplc="95BE28A4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26594C"/>
    <w:multiLevelType w:val="hybridMultilevel"/>
    <w:tmpl w:val="4CA84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E7112"/>
    <w:multiLevelType w:val="hybridMultilevel"/>
    <w:tmpl w:val="1F7E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B51B4"/>
    <w:multiLevelType w:val="hybridMultilevel"/>
    <w:tmpl w:val="649E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E78B2"/>
    <w:multiLevelType w:val="hybridMultilevel"/>
    <w:tmpl w:val="F69C6B70"/>
    <w:lvl w:ilvl="0" w:tplc="F80A46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DD4F5B"/>
    <w:multiLevelType w:val="hybridMultilevel"/>
    <w:tmpl w:val="1E98EF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C517C"/>
    <w:multiLevelType w:val="hybridMultilevel"/>
    <w:tmpl w:val="7416D4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75E28"/>
    <w:multiLevelType w:val="hybridMultilevel"/>
    <w:tmpl w:val="BBE02A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E0F4B"/>
    <w:multiLevelType w:val="hybridMultilevel"/>
    <w:tmpl w:val="8E640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F4E4C"/>
    <w:multiLevelType w:val="multilevel"/>
    <w:tmpl w:val="E6CE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47402"/>
    <w:multiLevelType w:val="hybridMultilevel"/>
    <w:tmpl w:val="7DCA3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24B32"/>
    <w:multiLevelType w:val="hybridMultilevel"/>
    <w:tmpl w:val="1D2A48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B28F7"/>
    <w:multiLevelType w:val="hybridMultilevel"/>
    <w:tmpl w:val="9BEC20F0"/>
    <w:lvl w:ilvl="0" w:tplc="66147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240B46"/>
    <w:multiLevelType w:val="hybridMultilevel"/>
    <w:tmpl w:val="4DCCF6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70D12"/>
    <w:multiLevelType w:val="hybridMultilevel"/>
    <w:tmpl w:val="2E9454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D3027"/>
    <w:multiLevelType w:val="hybridMultilevel"/>
    <w:tmpl w:val="701A0304"/>
    <w:lvl w:ilvl="0" w:tplc="DCF2CB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4E6B0A"/>
    <w:multiLevelType w:val="hybridMultilevel"/>
    <w:tmpl w:val="B150D6D0"/>
    <w:lvl w:ilvl="0" w:tplc="1D8E34E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D90E42"/>
    <w:multiLevelType w:val="hybridMultilevel"/>
    <w:tmpl w:val="399C78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90038"/>
    <w:multiLevelType w:val="hybridMultilevel"/>
    <w:tmpl w:val="0FF0C27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90F2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E42F1C"/>
    <w:multiLevelType w:val="multilevel"/>
    <w:tmpl w:val="FDB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E10822"/>
    <w:multiLevelType w:val="hybridMultilevel"/>
    <w:tmpl w:val="A5B812D8"/>
    <w:lvl w:ilvl="0" w:tplc="30EAEF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i/>
        <w:color w:val="000000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</w:num>
  <w:num w:numId="3">
    <w:abstractNumId w:val="29"/>
  </w:num>
  <w:num w:numId="4">
    <w:abstractNumId w:val="27"/>
  </w:num>
  <w:num w:numId="5">
    <w:abstractNumId w:val="12"/>
  </w:num>
  <w:num w:numId="6">
    <w:abstractNumId w:val="30"/>
  </w:num>
  <w:num w:numId="7">
    <w:abstractNumId w:val="1"/>
  </w:num>
  <w:num w:numId="8">
    <w:abstractNumId w:val="31"/>
  </w:num>
  <w:num w:numId="9">
    <w:abstractNumId w:val="33"/>
  </w:num>
  <w:num w:numId="10">
    <w:abstractNumId w:val="32"/>
  </w:num>
  <w:num w:numId="11">
    <w:abstractNumId w:val="21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4"/>
  </w:num>
  <w:num w:numId="17">
    <w:abstractNumId w:val="9"/>
  </w:num>
  <w:num w:numId="18">
    <w:abstractNumId w:val="6"/>
  </w:num>
  <w:num w:numId="19">
    <w:abstractNumId w:val="19"/>
  </w:num>
  <w:num w:numId="20">
    <w:abstractNumId w:val="10"/>
  </w:num>
  <w:num w:numId="21">
    <w:abstractNumId w:val="28"/>
  </w:num>
  <w:num w:numId="22">
    <w:abstractNumId w:val="23"/>
  </w:num>
  <w:num w:numId="23">
    <w:abstractNumId w:val="18"/>
  </w:num>
  <w:num w:numId="24">
    <w:abstractNumId w:val="26"/>
  </w:num>
  <w:num w:numId="25">
    <w:abstractNumId w:val="17"/>
  </w:num>
  <w:num w:numId="26">
    <w:abstractNumId w:val="22"/>
  </w:num>
  <w:num w:numId="27">
    <w:abstractNumId w:val="13"/>
  </w:num>
  <w:num w:numId="28">
    <w:abstractNumId w:val="20"/>
  </w:num>
  <w:num w:numId="29">
    <w:abstractNumId w:val="24"/>
  </w:num>
  <w:num w:numId="30">
    <w:abstractNumId w:val="16"/>
  </w:num>
  <w:num w:numId="31">
    <w:abstractNumId w:val="7"/>
  </w:num>
  <w:num w:numId="32">
    <w:abstractNumId w:val="11"/>
  </w:num>
  <w:num w:numId="33">
    <w:abstractNumId w:val="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76"/>
    <w:rsid w:val="000514DE"/>
    <w:rsid w:val="0005555C"/>
    <w:rsid w:val="00080CF2"/>
    <w:rsid w:val="00124856"/>
    <w:rsid w:val="0013167A"/>
    <w:rsid w:val="00135BF7"/>
    <w:rsid w:val="00166DD1"/>
    <w:rsid w:val="001900CF"/>
    <w:rsid w:val="001A5B34"/>
    <w:rsid w:val="00200A99"/>
    <w:rsid w:val="00206D77"/>
    <w:rsid w:val="00244A1E"/>
    <w:rsid w:val="002514EF"/>
    <w:rsid w:val="002722FE"/>
    <w:rsid w:val="002B019C"/>
    <w:rsid w:val="002E7828"/>
    <w:rsid w:val="003363ED"/>
    <w:rsid w:val="003405F4"/>
    <w:rsid w:val="00402DE4"/>
    <w:rsid w:val="00473D0A"/>
    <w:rsid w:val="0059449D"/>
    <w:rsid w:val="005E6CDF"/>
    <w:rsid w:val="00626181"/>
    <w:rsid w:val="00662E84"/>
    <w:rsid w:val="006A0A05"/>
    <w:rsid w:val="006A6988"/>
    <w:rsid w:val="006B2FAB"/>
    <w:rsid w:val="00757814"/>
    <w:rsid w:val="007726A8"/>
    <w:rsid w:val="007B238D"/>
    <w:rsid w:val="007D5DC8"/>
    <w:rsid w:val="00831D1C"/>
    <w:rsid w:val="008D174F"/>
    <w:rsid w:val="00963198"/>
    <w:rsid w:val="009F0E5E"/>
    <w:rsid w:val="00A10F75"/>
    <w:rsid w:val="00A62B11"/>
    <w:rsid w:val="00A801A3"/>
    <w:rsid w:val="00A85E45"/>
    <w:rsid w:val="00AA57B6"/>
    <w:rsid w:val="00AC5A30"/>
    <w:rsid w:val="00B0403C"/>
    <w:rsid w:val="00B06FDF"/>
    <w:rsid w:val="00B35552"/>
    <w:rsid w:val="00BA7C52"/>
    <w:rsid w:val="00BD18C3"/>
    <w:rsid w:val="00BD4485"/>
    <w:rsid w:val="00BE1638"/>
    <w:rsid w:val="00BF7956"/>
    <w:rsid w:val="00C25676"/>
    <w:rsid w:val="00D56194"/>
    <w:rsid w:val="00D62B7C"/>
    <w:rsid w:val="00D75D7D"/>
    <w:rsid w:val="00D85CEB"/>
    <w:rsid w:val="00D87F4F"/>
    <w:rsid w:val="00DB4383"/>
    <w:rsid w:val="00DB5790"/>
    <w:rsid w:val="00DC11BA"/>
    <w:rsid w:val="00DD5EA4"/>
    <w:rsid w:val="00DE33E0"/>
    <w:rsid w:val="00DE519E"/>
    <w:rsid w:val="00E07576"/>
    <w:rsid w:val="00E3396B"/>
    <w:rsid w:val="00EA63CE"/>
    <w:rsid w:val="00EB01CB"/>
    <w:rsid w:val="00F26D7A"/>
    <w:rsid w:val="00F70538"/>
    <w:rsid w:val="00FC3B17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6CDF"/>
    <w:pPr>
      <w:keepNext/>
      <w:widowControl w:val="0"/>
      <w:spacing w:after="0" w:line="360" w:lineRule="auto"/>
      <w:ind w:right="2400"/>
      <w:jc w:val="both"/>
      <w:outlineLvl w:val="0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E6CDF"/>
    <w:pPr>
      <w:keepNext/>
      <w:widowControl w:val="0"/>
      <w:spacing w:after="0" w:line="360" w:lineRule="auto"/>
      <w:ind w:right="2400"/>
      <w:jc w:val="center"/>
      <w:outlineLvl w:val="1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5E6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E6CDF"/>
    <w:pPr>
      <w:keepNext/>
      <w:widowControl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E6CDF"/>
    <w:pPr>
      <w:keepNext/>
      <w:widowControl w:val="0"/>
      <w:spacing w:before="120" w:after="0" w:line="360" w:lineRule="auto"/>
      <w:ind w:firstLine="79"/>
      <w:jc w:val="center"/>
      <w:outlineLvl w:val="4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94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TableNormal"/>
    <w:next w:val="TableGrid"/>
    <w:uiPriority w:val="59"/>
    <w:rsid w:val="007D5DC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D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E6C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numbering" w:customStyle="1" w:styleId="10">
    <w:name w:val="Без списък1"/>
    <w:next w:val="NoList"/>
    <w:uiPriority w:val="99"/>
    <w:semiHidden/>
    <w:unhideWhenUsed/>
    <w:rsid w:val="005E6CDF"/>
  </w:style>
  <w:style w:type="paragraph" w:customStyle="1" w:styleId="Default">
    <w:name w:val="Default"/>
    <w:rsid w:val="005E6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CD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6C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CD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6CD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6C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CDF"/>
    <w:pPr>
      <w:ind w:left="720"/>
      <w:contextualSpacing/>
    </w:pPr>
    <w:rPr>
      <w:rFonts w:eastAsiaTheme="minorEastAsia"/>
      <w:lang w:eastAsia="bg-BG"/>
    </w:rPr>
  </w:style>
  <w:style w:type="paragraph" w:styleId="NormalWeb">
    <w:name w:val="Normal (Web)"/>
    <w:basedOn w:val="Normal"/>
    <w:uiPriority w:val="99"/>
    <w:unhideWhenUsed/>
    <w:rsid w:val="005E6CDF"/>
    <w:rPr>
      <w:rFonts w:ascii="Times New Roman" w:eastAsia="Calibri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5E6C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1">
    <w:name w:val="Без списък11"/>
    <w:next w:val="NoList"/>
    <w:semiHidden/>
    <w:rsid w:val="005E6CDF"/>
  </w:style>
  <w:style w:type="paragraph" w:styleId="BodyText">
    <w:name w:val="Body Text"/>
    <w:basedOn w:val="Normal"/>
    <w:link w:val="BodyTextChar"/>
    <w:rsid w:val="005E6CDF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customStyle="1" w:styleId="FR1">
    <w:name w:val="FR1"/>
    <w:rsid w:val="005E6CD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5E6CDF"/>
    <w:pPr>
      <w:widowControl w:val="0"/>
      <w:spacing w:before="420" w:after="0" w:line="240" w:lineRule="auto"/>
      <w:ind w:firstLine="8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6CD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5E6CDF"/>
    <w:rPr>
      <w:vertAlign w:val="superscript"/>
    </w:rPr>
  </w:style>
  <w:style w:type="paragraph" w:styleId="BodyTextIndent">
    <w:name w:val="Body Text Indent"/>
    <w:basedOn w:val="Normal"/>
    <w:link w:val="BodyTextIndentChar"/>
    <w:rsid w:val="005E6CD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6CDF"/>
    <w:rPr>
      <w:rFonts w:ascii="Times New Roman" w:eastAsia="Times New Roman" w:hAnsi="Times New Roman" w:cs="Times New Roman"/>
      <w:noProof/>
      <w:snapToGrid w:val="0"/>
      <w:sz w:val="28"/>
      <w:szCs w:val="20"/>
    </w:rPr>
  </w:style>
  <w:style w:type="character" w:customStyle="1" w:styleId="FontStyle55">
    <w:name w:val="Font Style55"/>
    <w:uiPriority w:val="99"/>
    <w:rsid w:val="005E6CDF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5E6CD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table" w:customStyle="1" w:styleId="110">
    <w:name w:val="Мрежа в таблица11"/>
    <w:basedOn w:val="TableNormal"/>
    <w:next w:val="TableGrid"/>
    <w:uiPriority w:val="59"/>
    <w:rsid w:val="005E6CDF"/>
    <w:pPr>
      <w:spacing w:after="0" w:line="240" w:lineRule="auto"/>
    </w:pPr>
    <w:rPr>
      <w:rFonts w:eastAsia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NoList"/>
    <w:uiPriority w:val="99"/>
    <w:semiHidden/>
    <w:unhideWhenUsed/>
    <w:rsid w:val="005E6CDF"/>
  </w:style>
  <w:style w:type="character" w:customStyle="1" w:styleId="12">
    <w:name w:val="Прегледана хипервръзка1"/>
    <w:basedOn w:val="DefaultParagraphFont"/>
    <w:uiPriority w:val="99"/>
    <w:semiHidden/>
    <w:unhideWhenUsed/>
    <w:rsid w:val="005E6CDF"/>
    <w:rPr>
      <w:color w:val="800080"/>
      <w:u w:val="single"/>
    </w:rPr>
  </w:style>
  <w:style w:type="table" w:customStyle="1" w:styleId="20">
    <w:name w:val="Мрежа в таблица2"/>
    <w:basedOn w:val="TableNormal"/>
    <w:next w:val="TableGrid"/>
    <w:uiPriority w:val="59"/>
    <w:rsid w:val="005E6CD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6C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6CDF"/>
    <w:pPr>
      <w:keepNext/>
      <w:widowControl w:val="0"/>
      <w:spacing w:after="0" w:line="360" w:lineRule="auto"/>
      <w:ind w:right="2400"/>
      <w:jc w:val="both"/>
      <w:outlineLvl w:val="0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E6CDF"/>
    <w:pPr>
      <w:keepNext/>
      <w:widowControl w:val="0"/>
      <w:spacing w:after="0" w:line="360" w:lineRule="auto"/>
      <w:ind w:right="2400"/>
      <w:jc w:val="center"/>
      <w:outlineLvl w:val="1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5E6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E6CDF"/>
    <w:pPr>
      <w:keepNext/>
      <w:widowControl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E6CDF"/>
    <w:pPr>
      <w:keepNext/>
      <w:widowControl w:val="0"/>
      <w:spacing w:before="120" w:after="0" w:line="360" w:lineRule="auto"/>
      <w:ind w:firstLine="79"/>
      <w:jc w:val="center"/>
      <w:outlineLvl w:val="4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94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TableNormal"/>
    <w:next w:val="TableGrid"/>
    <w:uiPriority w:val="59"/>
    <w:rsid w:val="007D5DC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D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E6C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numbering" w:customStyle="1" w:styleId="10">
    <w:name w:val="Без списък1"/>
    <w:next w:val="NoList"/>
    <w:uiPriority w:val="99"/>
    <w:semiHidden/>
    <w:unhideWhenUsed/>
    <w:rsid w:val="005E6CDF"/>
  </w:style>
  <w:style w:type="paragraph" w:customStyle="1" w:styleId="Default">
    <w:name w:val="Default"/>
    <w:rsid w:val="005E6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CD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6C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CDF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6CD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6C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CDF"/>
    <w:pPr>
      <w:ind w:left="720"/>
      <w:contextualSpacing/>
    </w:pPr>
    <w:rPr>
      <w:rFonts w:eastAsiaTheme="minorEastAsia"/>
      <w:lang w:eastAsia="bg-BG"/>
    </w:rPr>
  </w:style>
  <w:style w:type="paragraph" w:styleId="NormalWeb">
    <w:name w:val="Normal (Web)"/>
    <w:basedOn w:val="Normal"/>
    <w:uiPriority w:val="99"/>
    <w:unhideWhenUsed/>
    <w:rsid w:val="005E6CDF"/>
    <w:rPr>
      <w:rFonts w:ascii="Times New Roman" w:eastAsia="Calibri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5E6C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1">
    <w:name w:val="Без списък11"/>
    <w:next w:val="NoList"/>
    <w:semiHidden/>
    <w:rsid w:val="005E6CDF"/>
  </w:style>
  <w:style w:type="paragraph" w:styleId="BodyText">
    <w:name w:val="Body Text"/>
    <w:basedOn w:val="Normal"/>
    <w:link w:val="BodyTextChar"/>
    <w:rsid w:val="005E6CDF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E6CDF"/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paragraph" w:customStyle="1" w:styleId="FR1">
    <w:name w:val="FR1"/>
    <w:rsid w:val="005E6CD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5E6CDF"/>
    <w:pPr>
      <w:widowControl w:val="0"/>
      <w:spacing w:before="420" w:after="0" w:line="240" w:lineRule="auto"/>
      <w:ind w:firstLine="8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6CD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5E6CDF"/>
    <w:rPr>
      <w:vertAlign w:val="superscript"/>
    </w:rPr>
  </w:style>
  <w:style w:type="paragraph" w:styleId="BodyTextIndent">
    <w:name w:val="Body Text Indent"/>
    <w:basedOn w:val="Normal"/>
    <w:link w:val="BodyTextIndentChar"/>
    <w:rsid w:val="005E6CD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napToGrid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6CDF"/>
    <w:rPr>
      <w:rFonts w:ascii="Times New Roman" w:eastAsia="Times New Roman" w:hAnsi="Times New Roman" w:cs="Times New Roman"/>
      <w:noProof/>
      <w:snapToGrid w:val="0"/>
      <w:sz w:val="28"/>
      <w:szCs w:val="20"/>
    </w:rPr>
  </w:style>
  <w:style w:type="character" w:customStyle="1" w:styleId="FontStyle55">
    <w:name w:val="Font Style55"/>
    <w:uiPriority w:val="99"/>
    <w:rsid w:val="005E6CDF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5E6CD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table" w:customStyle="1" w:styleId="110">
    <w:name w:val="Мрежа в таблица11"/>
    <w:basedOn w:val="TableNormal"/>
    <w:next w:val="TableGrid"/>
    <w:uiPriority w:val="59"/>
    <w:rsid w:val="005E6CDF"/>
    <w:pPr>
      <w:spacing w:after="0" w:line="240" w:lineRule="auto"/>
    </w:pPr>
    <w:rPr>
      <w:rFonts w:eastAsia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NoList"/>
    <w:uiPriority w:val="99"/>
    <w:semiHidden/>
    <w:unhideWhenUsed/>
    <w:rsid w:val="005E6CDF"/>
  </w:style>
  <w:style w:type="character" w:customStyle="1" w:styleId="12">
    <w:name w:val="Прегледана хипервръзка1"/>
    <w:basedOn w:val="DefaultParagraphFont"/>
    <w:uiPriority w:val="99"/>
    <w:semiHidden/>
    <w:unhideWhenUsed/>
    <w:rsid w:val="005E6CDF"/>
    <w:rPr>
      <w:color w:val="800080"/>
      <w:u w:val="single"/>
    </w:rPr>
  </w:style>
  <w:style w:type="table" w:customStyle="1" w:styleId="20">
    <w:name w:val="Мрежа в таблица2"/>
    <w:basedOn w:val="TableNormal"/>
    <w:next w:val="TableGrid"/>
    <w:uiPriority w:val="59"/>
    <w:rsid w:val="005E6CD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6C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Bochev</dc:creator>
  <cp:lastModifiedBy>Br_Miladinovi_admin</cp:lastModifiedBy>
  <cp:revision>29</cp:revision>
  <cp:lastPrinted>2019-09-18T08:18:00Z</cp:lastPrinted>
  <dcterms:created xsi:type="dcterms:W3CDTF">2018-09-13T06:27:00Z</dcterms:created>
  <dcterms:modified xsi:type="dcterms:W3CDTF">2020-05-18T11:59:00Z</dcterms:modified>
</cp:coreProperties>
</file>