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99" w:rsidRPr="00200A99" w:rsidRDefault="007F397A" w:rsidP="00200A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7pt;margin-top:13.45pt;width:387pt;height:25.2pt;z-index:251658240;mso-position-horizontal-relative:text;mso-position-vertical-relative:text" fillcolor="white [3212]">
            <v:shadow on="t" color="#4d4d4d" offset=",3pt"/>
            <v:textpath style="font-family:&quot;Arial Black&quot;;font-size:28pt;v-text-spacing:78650f;v-text-kern:t" trim="t" fitpath="t" string="&quot;Братя Миладинови&quot;-Бургас"/>
          </v:shape>
        </w:pic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val="en-US"/>
        </w:rPr>
        <w:pict>
          <v:shape id="_x0000_s1027" type="#_x0000_t136" style="position:absolute;margin-left:105pt;margin-top:-8.35pt;width:378.2pt;height:16.6pt;z-index:251660288;mso-position-horizontal-relative:text;mso-position-vertical-relative:text" fillcolor="white [3212]" strokecolor="black [3213]">
            <v:shadow on="t" color="#4d4d4d" offset=",3pt"/>
            <v:textpath style="font-family:&quot;Arial Black&quot;;font-size:28pt;v-text-spacing:78650f;v-text-kern:t" trim="t" fitpath="t" string="Основно училище"/>
            <w10:wrap type="square"/>
          </v:shape>
        </w:pict>
      </w:r>
      <w:r w:rsidR="002E7828" w:rsidRPr="00200A99">
        <w:rPr>
          <w:rFonts w:ascii="Times New Roman" w:eastAsia="Times New Roman" w:hAnsi="Times New Roman" w:cs="Times New Roman"/>
          <w:i/>
          <w:noProof/>
          <w:sz w:val="28"/>
          <w:szCs w:val="20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048FF659" wp14:editId="21EA6004">
            <wp:simplePos x="0" y="0"/>
            <wp:positionH relativeFrom="column">
              <wp:posOffset>57150</wp:posOffset>
            </wp:positionH>
            <wp:positionV relativeFrom="paragraph">
              <wp:posOffset>-150495</wp:posOffset>
            </wp:positionV>
            <wp:extent cx="943610" cy="943610"/>
            <wp:effectExtent l="0" t="0" r="8890" b="8890"/>
            <wp:wrapSquare wrapText="bothSides"/>
            <wp:docPr id="2" name="Картина 2" descr="C:\Users\N2\Desktop\1234567\miladinovi_t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\Desktop\1234567\miladinovi_t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99" w:rsidRPr="00200A99" w:rsidRDefault="00200A99" w:rsidP="00200A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200A99" w:rsidRPr="00200A99" w:rsidRDefault="00200A99" w:rsidP="002E78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Директор:тел./факс: 056/535963; </w:t>
      </w:r>
      <w:r w:rsidRPr="00D75D7D">
        <w:rPr>
          <w:rFonts w:ascii="Times New Roman" w:eastAsia="Times New Roman" w:hAnsi="Times New Roman" w:cs="Times New Roman"/>
          <w:b/>
          <w:sz w:val="20"/>
          <w:szCs w:val="20"/>
        </w:rPr>
        <w:t>Замест</w:t>
      </w:r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>ник</w:t>
      </w:r>
      <w:r w:rsidR="0075781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>директори:тел.: 056/534053</w:t>
      </w:r>
    </w:p>
    <w:p w:rsidR="00200A99" w:rsidRPr="00200A99" w:rsidRDefault="00200A99" w:rsidP="0020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00A9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9" w:history="1">
        <w:r w:rsidRPr="00D75D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/>
          </w:rPr>
          <w:t>br_miladinovi@abv.bg</w:t>
        </w:r>
      </w:hyperlink>
      <w:r w:rsidRPr="00200A9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; www.brmiladinovi.eu</w:t>
      </w:r>
    </w:p>
    <w:p w:rsidR="00A62B11" w:rsidRDefault="00A62B11" w:rsidP="00A62B11">
      <w:pPr>
        <w:rPr>
          <w:rFonts w:ascii="Times New Roman" w:eastAsia="Calibri" w:hAnsi="Times New Roman" w:cs="Times New Roman"/>
          <w:sz w:val="28"/>
          <w:szCs w:val="28"/>
        </w:rPr>
      </w:pPr>
    </w:p>
    <w:p w:rsidR="00BF7956" w:rsidRDefault="00BF7956" w:rsidP="00A62B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УТВЪРЖДАВАМ:</w:t>
      </w:r>
    </w:p>
    <w:p w:rsidR="00BF7956" w:rsidRDefault="00BF7956" w:rsidP="00A62B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БОЧКО   БОЧЕВ</w:t>
      </w:r>
    </w:p>
    <w:p w:rsidR="00BF7956" w:rsidRDefault="00BF7956" w:rsidP="00A62B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BF7956" w:rsidRDefault="00BF7956" w:rsidP="00A62B11">
      <w:pPr>
        <w:rPr>
          <w:rFonts w:ascii="Times New Roman" w:eastAsia="Calibri" w:hAnsi="Times New Roman" w:cs="Times New Roman"/>
          <w:sz w:val="28"/>
          <w:szCs w:val="28"/>
        </w:rPr>
      </w:pPr>
    </w:p>
    <w:p w:rsidR="00BF7956" w:rsidRPr="00BF7956" w:rsidRDefault="00BF7956" w:rsidP="00B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F795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ПЛАН ЗА ДЕЙСТВИЕ – УЧЕБНА 2019-2020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г.</w:t>
      </w:r>
    </w:p>
    <w:p w:rsidR="00BF7956" w:rsidRPr="00BF7956" w:rsidRDefault="00BF7956" w:rsidP="00B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F795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КЪМ СТРАТЕГИЯ ЗА РАЗВИТИЕ НА ОСНОВНО  УЧИЛИЩЕ „БРАТЯ МИЛАДИНОВИ“ – БУРГАС ЗА ПЕРИОДА 2016 – 2020 ГОДИНА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, ПРИЕТА НА ЗАЕДАНИЕ НА ПЕДАГОГИЧЕСКИЯ СЪВЕТ – ПРОТОКОЛ №9 ОТ 04 СЕПТЕМВРИ 2016 ГОДИНА И УТВЪРДЕНА СЪС ЗАПОВЕД №1339 ОТ 12 СЕПТЕМВРИ 2016 ГОДИНА</w:t>
      </w:r>
    </w:p>
    <w:p w:rsidR="00BF7956" w:rsidRPr="00BF7956" w:rsidRDefault="00BF7956" w:rsidP="00BF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ефективна система и осигуряване на високо качество на образование.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вътрешна нормативна уредба за изпълнение на стратегическите и оперативни цели.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училищна система за качество.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 на инвестиции в образователната институция.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квалификацията на персонала по проблемите, свързани с образователната реформа    и адаптиране на училищните политики към новите образователни цели.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Въвеждане на иновативни методи на преподаване, техники и рефлективни практики</w:t>
      </w:r>
      <w:r w:rsidRPr="00BF79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повишаване качеството на образование, за изграждане на допълнителни умения у учениците за позитивна култура на общуване, презентиране и анализ.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Разработване на съвременни програми за избираеми и факултативни форми за придобиване на компетентности в съответствие с потребностите и интересите на учениците.</w:t>
      </w:r>
    </w:p>
    <w:p w:rsid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Разработване и въвеждане на иновативни елементи в управлението и организацията на ОВП.</w:t>
      </w:r>
    </w:p>
    <w:p w:rsid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Поддържане  на интернет страницата  на училището с възможности за поставяне на въпроси,  даване  на мнения и предложения, публикуване </w:t>
      </w:r>
    </w:p>
    <w:p w:rsidR="00BF7956" w:rsidRPr="00BF7956" w:rsidRDefault="00BF7956" w:rsidP="00BF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вътрешно-училищни нормативни документи, бланки, съобщения, постижения на учители и ученици,галерия със снимки</w:t>
      </w:r>
      <w:r w:rsidRPr="00BF7956">
        <w:rPr>
          <w:rFonts w:ascii="Calibri" w:eastAsia="Times New Roman" w:hAnsi="Calibri" w:cs="Calibri"/>
          <w:sz w:val="28"/>
          <w:szCs w:val="28"/>
          <w:lang w:eastAsia="bg-BG"/>
        </w:rPr>
        <w:t>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Последователно въвеждане на интерактивни методи на обучение и на новите технологии по всички учебни дисциплини.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Развиване на способностите и интересите на учениците като условие за разширяване на техния кръгозор и ориентацията им в съвременния свят.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Развиване на създадените условия за партньорство между преките участници в училищното образование, основаващи се на ефективна комуникация и активно участие  в организараните училищни и извънкласни дейности.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дейностите по финансово осигуряване на условия за реализиране на стратегическата цел като се залагат приходи както от бюджета, така и от собствени средства /наеми и дарения/.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процеса на бюджетиране, като се въведат механизми за икономично, ефективно и ефикасно разходване на ресурсите.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на извънбюджетни средства за дофинансиране на дейностите по реализиране на Стратегията, участие в целеви програми.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Задълбочаване на контактите с обществени организации и институции за привличане на допълнителни източници за подпомагане на училищните дейности и подобряване на МТБ.</w:t>
      </w:r>
    </w:p>
    <w:p w:rsidR="00BF7956" w:rsidRPr="00BF7956" w:rsidRDefault="00BF7956" w:rsidP="00BF795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956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Активно използване на възможностите, които се предоставят  от МОН и др. ведомства за работа по проекти, касаещи подобряване качеството на образователния процес.</w:t>
      </w:r>
    </w:p>
    <w:p w:rsidR="00BF7956" w:rsidRP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Pr="00BF7956" w:rsidRDefault="00BF7956" w:rsidP="00BF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956" w:rsidRPr="00F267C1" w:rsidRDefault="00BF7956" w:rsidP="00A62B1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F7956" w:rsidRDefault="00BF7956" w:rsidP="00A62B1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F7956" w:rsidSect="00F267C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7A" w:rsidRDefault="007F397A">
      <w:pPr>
        <w:spacing w:after="0" w:line="240" w:lineRule="auto"/>
      </w:pPr>
      <w:r>
        <w:separator/>
      </w:r>
    </w:p>
  </w:endnote>
  <w:endnote w:type="continuationSeparator" w:id="0">
    <w:p w:rsidR="007F397A" w:rsidRDefault="007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7A" w:rsidRDefault="007F397A">
      <w:pPr>
        <w:spacing w:after="0" w:line="240" w:lineRule="auto"/>
      </w:pPr>
      <w:r>
        <w:separator/>
      </w:r>
    </w:p>
  </w:footnote>
  <w:footnote w:type="continuationSeparator" w:id="0">
    <w:p w:rsidR="007F397A" w:rsidRDefault="007F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D2"/>
    <w:multiLevelType w:val="hybridMultilevel"/>
    <w:tmpl w:val="E7F67774"/>
    <w:lvl w:ilvl="0" w:tplc="A162C2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4842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550EE"/>
    <w:multiLevelType w:val="multilevel"/>
    <w:tmpl w:val="00F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E0294"/>
    <w:multiLevelType w:val="multilevel"/>
    <w:tmpl w:val="2D5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35121"/>
    <w:multiLevelType w:val="singleLevel"/>
    <w:tmpl w:val="CC763EB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>
    <w:nsid w:val="0FAD0714"/>
    <w:multiLevelType w:val="hybridMultilevel"/>
    <w:tmpl w:val="0A30561E"/>
    <w:lvl w:ilvl="0" w:tplc="AAC001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E93"/>
    <w:multiLevelType w:val="hybridMultilevel"/>
    <w:tmpl w:val="96A4791A"/>
    <w:lvl w:ilvl="0" w:tplc="64B4BC62">
      <w:numFmt w:val="bullet"/>
      <w:lvlText w:val="–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189E1452"/>
    <w:multiLevelType w:val="hybridMultilevel"/>
    <w:tmpl w:val="5C020C50"/>
    <w:lvl w:ilvl="0" w:tplc="7CFA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03EB9"/>
    <w:multiLevelType w:val="hybridMultilevel"/>
    <w:tmpl w:val="D6644BF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B07E8"/>
    <w:multiLevelType w:val="hybridMultilevel"/>
    <w:tmpl w:val="F2181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C74348"/>
    <w:multiLevelType w:val="hybridMultilevel"/>
    <w:tmpl w:val="92565822"/>
    <w:lvl w:ilvl="0" w:tplc="95BE28A4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26594C"/>
    <w:multiLevelType w:val="hybridMultilevel"/>
    <w:tmpl w:val="4CA84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112"/>
    <w:multiLevelType w:val="hybridMultilevel"/>
    <w:tmpl w:val="1F7E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B51B4"/>
    <w:multiLevelType w:val="hybridMultilevel"/>
    <w:tmpl w:val="649E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78B2"/>
    <w:multiLevelType w:val="hybridMultilevel"/>
    <w:tmpl w:val="F69C6B70"/>
    <w:lvl w:ilvl="0" w:tplc="F80A46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D4F5B"/>
    <w:multiLevelType w:val="hybridMultilevel"/>
    <w:tmpl w:val="1E98E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C517C"/>
    <w:multiLevelType w:val="hybridMultilevel"/>
    <w:tmpl w:val="7416D4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75E28"/>
    <w:multiLevelType w:val="hybridMultilevel"/>
    <w:tmpl w:val="BBE0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0F4B"/>
    <w:multiLevelType w:val="hybridMultilevel"/>
    <w:tmpl w:val="8E640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F4E4C"/>
    <w:multiLevelType w:val="multilevel"/>
    <w:tmpl w:val="E6C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47402"/>
    <w:multiLevelType w:val="hybridMultilevel"/>
    <w:tmpl w:val="7DCA3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24B32"/>
    <w:multiLevelType w:val="hybridMultilevel"/>
    <w:tmpl w:val="1D2A4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B28F7"/>
    <w:multiLevelType w:val="hybridMultilevel"/>
    <w:tmpl w:val="9BEC20F0"/>
    <w:lvl w:ilvl="0" w:tplc="6614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40B46"/>
    <w:multiLevelType w:val="hybridMultilevel"/>
    <w:tmpl w:val="4DCCF6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0D12"/>
    <w:multiLevelType w:val="hybridMultilevel"/>
    <w:tmpl w:val="2E945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3027"/>
    <w:multiLevelType w:val="hybridMultilevel"/>
    <w:tmpl w:val="701A0304"/>
    <w:lvl w:ilvl="0" w:tplc="DCF2C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E6B0A"/>
    <w:multiLevelType w:val="hybridMultilevel"/>
    <w:tmpl w:val="B150D6D0"/>
    <w:lvl w:ilvl="0" w:tplc="1D8E34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90E42"/>
    <w:multiLevelType w:val="hybridMultilevel"/>
    <w:tmpl w:val="399C78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90038"/>
    <w:multiLevelType w:val="hybridMultilevel"/>
    <w:tmpl w:val="0FF0C27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90F2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42F1C"/>
    <w:multiLevelType w:val="multilevel"/>
    <w:tmpl w:val="FDB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10822"/>
    <w:multiLevelType w:val="hybridMultilevel"/>
    <w:tmpl w:val="A5B812D8"/>
    <w:lvl w:ilvl="0" w:tplc="30EAE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color w:val="000000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</w:num>
  <w:num w:numId="3">
    <w:abstractNumId w:val="29"/>
  </w:num>
  <w:num w:numId="4">
    <w:abstractNumId w:val="27"/>
  </w:num>
  <w:num w:numId="5">
    <w:abstractNumId w:val="12"/>
  </w:num>
  <w:num w:numId="6">
    <w:abstractNumId w:val="30"/>
  </w:num>
  <w:num w:numId="7">
    <w:abstractNumId w:val="1"/>
  </w:num>
  <w:num w:numId="8">
    <w:abstractNumId w:val="31"/>
  </w:num>
  <w:num w:numId="9">
    <w:abstractNumId w:val="33"/>
  </w:num>
  <w:num w:numId="10">
    <w:abstractNumId w:val="32"/>
  </w:num>
  <w:num w:numId="11">
    <w:abstractNumId w:val="21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6"/>
  </w:num>
  <w:num w:numId="19">
    <w:abstractNumId w:val="19"/>
  </w:num>
  <w:num w:numId="20">
    <w:abstractNumId w:val="10"/>
  </w:num>
  <w:num w:numId="21">
    <w:abstractNumId w:val="28"/>
  </w:num>
  <w:num w:numId="22">
    <w:abstractNumId w:val="23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13"/>
  </w:num>
  <w:num w:numId="28">
    <w:abstractNumId w:val="20"/>
  </w:num>
  <w:num w:numId="29">
    <w:abstractNumId w:val="24"/>
  </w:num>
  <w:num w:numId="30">
    <w:abstractNumId w:val="16"/>
  </w:num>
  <w:num w:numId="31">
    <w:abstractNumId w:val="7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6"/>
    <w:rsid w:val="000514DE"/>
    <w:rsid w:val="0005555C"/>
    <w:rsid w:val="00080CF2"/>
    <w:rsid w:val="00124856"/>
    <w:rsid w:val="0013167A"/>
    <w:rsid w:val="00135BF7"/>
    <w:rsid w:val="00166DD1"/>
    <w:rsid w:val="001900CF"/>
    <w:rsid w:val="001A5B34"/>
    <w:rsid w:val="00200A99"/>
    <w:rsid w:val="00206D77"/>
    <w:rsid w:val="00244A1E"/>
    <w:rsid w:val="002514EF"/>
    <w:rsid w:val="002722FE"/>
    <w:rsid w:val="002B019C"/>
    <w:rsid w:val="002E7828"/>
    <w:rsid w:val="003363ED"/>
    <w:rsid w:val="003405F4"/>
    <w:rsid w:val="00402DE4"/>
    <w:rsid w:val="00473D0A"/>
    <w:rsid w:val="0059449D"/>
    <w:rsid w:val="005E6CDF"/>
    <w:rsid w:val="00626181"/>
    <w:rsid w:val="00662E84"/>
    <w:rsid w:val="006A0A05"/>
    <w:rsid w:val="006A6988"/>
    <w:rsid w:val="006B2FAB"/>
    <w:rsid w:val="00757814"/>
    <w:rsid w:val="007726A8"/>
    <w:rsid w:val="007B238D"/>
    <w:rsid w:val="007D5DC8"/>
    <w:rsid w:val="007F397A"/>
    <w:rsid w:val="00831D1C"/>
    <w:rsid w:val="008D174F"/>
    <w:rsid w:val="00963198"/>
    <w:rsid w:val="009F0E5E"/>
    <w:rsid w:val="00A10F75"/>
    <w:rsid w:val="00A62B11"/>
    <w:rsid w:val="00A801A3"/>
    <w:rsid w:val="00A85E45"/>
    <w:rsid w:val="00AA57B6"/>
    <w:rsid w:val="00AC5A30"/>
    <w:rsid w:val="00B0403C"/>
    <w:rsid w:val="00B06FDF"/>
    <w:rsid w:val="00B35552"/>
    <w:rsid w:val="00BA7C52"/>
    <w:rsid w:val="00BD18C3"/>
    <w:rsid w:val="00BD4485"/>
    <w:rsid w:val="00BF7956"/>
    <w:rsid w:val="00C25676"/>
    <w:rsid w:val="00D56194"/>
    <w:rsid w:val="00D75D7D"/>
    <w:rsid w:val="00D85CEB"/>
    <w:rsid w:val="00D87F4F"/>
    <w:rsid w:val="00DB4383"/>
    <w:rsid w:val="00DB5790"/>
    <w:rsid w:val="00DC11BA"/>
    <w:rsid w:val="00DD5EA4"/>
    <w:rsid w:val="00DE33E0"/>
    <w:rsid w:val="00DE519E"/>
    <w:rsid w:val="00E07576"/>
    <w:rsid w:val="00E3396B"/>
    <w:rsid w:val="00EA63CE"/>
    <w:rsid w:val="00EB01CB"/>
    <w:rsid w:val="00F267C1"/>
    <w:rsid w:val="00F26D7A"/>
    <w:rsid w:val="00F70538"/>
    <w:rsid w:val="00FC3B17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DF"/>
    <w:pPr>
      <w:keepNext/>
      <w:widowControl w:val="0"/>
      <w:spacing w:after="0" w:line="360" w:lineRule="auto"/>
      <w:ind w:right="240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E6CDF"/>
    <w:pPr>
      <w:keepNext/>
      <w:widowControl w:val="0"/>
      <w:spacing w:after="0" w:line="360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E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E6CDF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E6CDF"/>
    <w:pPr>
      <w:keepNext/>
      <w:widowControl w:val="0"/>
      <w:spacing w:before="120" w:after="0" w:line="360" w:lineRule="auto"/>
      <w:ind w:firstLine="79"/>
      <w:jc w:val="center"/>
      <w:outlineLvl w:val="4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4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59"/>
    <w:rsid w:val="007D5D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6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5E6CDF"/>
  </w:style>
  <w:style w:type="paragraph" w:customStyle="1" w:styleId="Default">
    <w:name w:val="Default"/>
    <w:rsid w:val="005E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C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C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6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F"/>
    <w:pPr>
      <w:ind w:left="720"/>
      <w:contextualSpacing/>
    </w:pPr>
    <w:rPr>
      <w:rFonts w:eastAsiaTheme="minorEastAsia"/>
      <w:lang w:eastAsia="bg-BG"/>
    </w:rPr>
  </w:style>
  <w:style w:type="paragraph" w:styleId="NormalWeb">
    <w:name w:val="Normal (Web)"/>
    <w:basedOn w:val="Normal"/>
    <w:uiPriority w:val="99"/>
    <w:unhideWhenUsed/>
    <w:rsid w:val="005E6CDF"/>
    <w:rPr>
      <w:rFonts w:ascii="Times New Roman" w:eastAsia="Calibri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E6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Без списък11"/>
    <w:next w:val="NoList"/>
    <w:semiHidden/>
    <w:rsid w:val="005E6CDF"/>
  </w:style>
  <w:style w:type="paragraph" w:styleId="BodyText">
    <w:name w:val="Body Text"/>
    <w:basedOn w:val="Normal"/>
    <w:link w:val="BodyTextChar"/>
    <w:rsid w:val="005E6CD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customStyle="1" w:styleId="FR1">
    <w:name w:val="FR1"/>
    <w:rsid w:val="005E6C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5E6CDF"/>
    <w:pPr>
      <w:widowControl w:val="0"/>
      <w:spacing w:before="420" w:after="0" w:line="240" w:lineRule="auto"/>
      <w:ind w:firstLine="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CD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E6CDF"/>
    <w:rPr>
      <w:vertAlign w:val="superscript"/>
    </w:rPr>
  </w:style>
  <w:style w:type="paragraph" w:styleId="BodyTextIndent">
    <w:name w:val="Body Text Indent"/>
    <w:basedOn w:val="Normal"/>
    <w:link w:val="BodyTextIndentChar"/>
    <w:rsid w:val="005E6CD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CDF"/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FontStyle55">
    <w:name w:val="Font Style55"/>
    <w:uiPriority w:val="99"/>
    <w:rsid w:val="005E6CD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5E6C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table" w:customStyle="1" w:styleId="110">
    <w:name w:val="Мрежа в таблица11"/>
    <w:basedOn w:val="TableNormal"/>
    <w:next w:val="TableGrid"/>
    <w:uiPriority w:val="59"/>
    <w:rsid w:val="005E6CDF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NoList"/>
    <w:uiPriority w:val="99"/>
    <w:semiHidden/>
    <w:unhideWhenUsed/>
    <w:rsid w:val="005E6CDF"/>
  </w:style>
  <w:style w:type="character" w:customStyle="1" w:styleId="12">
    <w:name w:val="Прегледана хипервръзка1"/>
    <w:basedOn w:val="DefaultParagraphFont"/>
    <w:uiPriority w:val="99"/>
    <w:semiHidden/>
    <w:unhideWhenUsed/>
    <w:rsid w:val="005E6CDF"/>
    <w:rPr>
      <w:color w:val="800080"/>
      <w:u w:val="single"/>
    </w:rPr>
  </w:style>
  <w:style w:type="table" w:customStyle="1" w:styleId="20">
    <w:name w:val="Мрежа в таблица2"/>
    <w:basedOn w:val="TableNormal"/>
    <w:next w:val="TableGrid"/>
    <w:uiPriority w:val="59"/>
    <w:rsid w:val="005E6CD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DF"/>
    <w:pPr>
      <w:keepNext/>
      <w:widowControl w:val="0"/>
      <w:spacing w:after="0" w:line="360" w:lineRule="auto"/>
      <w:ind w:right="240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E6CDF"/>
    <w:pPr>
      <w:keepNext/>
      <w:widowControl w:val="0"/>
      <w:spacing w:after="0" w:line="360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E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E6CDF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E6CDF"/>
    <w:pPr>
      <w:keepNext/>
      <w:widowControl w:val="0"/>
      <w:spacing w:before="120" w:after="0" w:line="360" w:lineRule="auto"/>
      <w:ind w:firstLine="79"/>
      <w:jc w:val="center"/>
      <w:outlineLvl w:val="4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4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59"/>
    <w:rsid w:val="007D5D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6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5E6CDF"/>
  </w:style>
  <w:style w:type="paragraph" w:customStyle="1" w:styleId="Default">
    <w:name w:val="Default"/>
    <w:rsid w:val="005E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C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C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6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F"/>
    <w:pPr>
      <w:ind w:left="720"/>
      <w:contextualSpacing/>
    </w:pPr>
    <w:rPr>
      <w:rFonts w:eastAsiaTheme="minorEastAsia"/>
      <w:lang w:eastAsia="bg-BG"/>
    </w:rPr>
  </w:style>
  <w:style w:type="paragraph" w:styleId="NormalWeb">
    <w:name w:val="Normal (Web)"/>
    <w:basedOn w:val="Normal"/>
    <w:uiPriority w:val="99"/>
    <w:unhideWhenUsed/>
    <w:rsid w:val="005E6CDF"/>
    <w:rPr>
      <w:rFonts w:ascii="Times New Roman" w:eastAsia="Calibri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E6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Без списък11"/>
    <w:next w:val="NoList"/>
    <w:semiHidden/>
    <w:rsid w:val="005E6CDF"/>
  </w:style>
  <w:style w:type="paragraph" w:styleId="BodyText">
    <w:name w:val="Body Text"/>
    <w:basedOn w:val="Normal"/>
    <w:link w:val="BodyTextChar"/>
    <w:rsid w:val="005E6CD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customStyle="1" w:styleId="FR1">
    <w:name w:val="FR1"/>
    <w:rsid w:val="005E6C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5E6CDF"/>
    <w:pPr>
      <w:widowControl w:val="0"/>
      <w:spacing w:before="420" w:after="0" w:line="240" w:lineRule="auto"/>
      <w:ind w:firstLine="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CD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E6CDF"/>
    <w:rPr>
      <w:vertAlign w:val="superscript"/>
    </w:rPr>
  </w:style>
  <w:style w:type="paragraph" w:styleId="BodyTextIndent">
    <w:name w:val="Body Text Indent"/>
    <w:basedOn w:val="Normal"/>
    <w:link w:val="BodyTextIndentChar"/>
    <w:rsid w:val="005E6CD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CDF"/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FontStyle55">
    <w:name w:val="Font Style55"/>
    <w:uiPriority w:val="99"/>
    <w:rsid w:val="005E6CD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5E6C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table" w:customStyle="1" w:styleId="110">
    <w:name w:val="Мрежа в таблица11"/>
    <w:basedOn w:val="TableNormal"/>
    <w:next w:val="TableGrid"/>
    <w:uiPriority w:val="59"/>
    <w:rsid w:val="005E6CDF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NoList"/>
    <w:uiPriority w:val="99"/>
    <w:semiHidden/>
    <w:unhideWhenUsed/>
    <w:rsid w:val="005E6CDF"/>
  </w:style>
  <w:style w:type="character" w:customStyle="1" w:styleId="12">
    <w:name w:val="Прегледана хипервръзка1"/>
    <w:basedOn w:val="DefaultParagraphFont"/>
    <w:uiPriority w:val="99"/>
    <w:semiHidden/>
    <w:unhideWhenUsed/>
    <w:rsid w:val="005E6CDF"/>
    <w:rPr>
      <w:color w:val="800080"/>
      <w:u w:val="single"/>
    </w:rPr>
  </w:style>
  <w:style w:type="table" w:customStyle="1" w:styleId="20">
    <w:name w:val="Мрежа в таблица2"/>
    <w:basedOn w:val="TableNormal"/>
    <w:next w:val="TableGrid"/>
    <w:uiPriority w:val="59"/>
    <w:rsid w:val="005E6CD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_miladinov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Bochev</dc:creator>
  <cp:lastModifiedBy>Br_Miladinovi_admin</cp:lastModifiedBy>
  <cp:revision>29</cp:revision>
  <cp:lastPrinted>2019-09-18T08:18:00Z</cp:lastPrinted>
  <dcterms:created xsi:type="dcterms:W3CDTF">2018-09-13T06:27:00Z</dcterms:created>
  <dcterms:modified xsi:type="dcterms:W3CDTF">2020-05-18T11:53:00Z</dcterms:modified>
</cp:coreProperties>
</file>