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280" w:before="100" w:line="240" w:lineRule="auto"/>
        <w:contextualSpacing w:val="0"/>
        <w:rPr>
          <w:rFonts w:ascii="Tahoma" w:cs="Tahoma" w:eastAsia="Tahoma" w:hAnsi="Tahoma"/>
          <w:b w:val="1"/>
          <w:sz w:val="25"/>
          <w:szCs w:val="25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ПРОЕКТ „Аз и моят свят”, 2017 – 2018 Г.</w:t>
      </w:r>
      <w:r w:rsidDel="00000000" w:rsidR="00000000" w:rsidRPr="00000000">
        <w:rPr>
          <w:rFonts w:ascii="Tahoma" w:cs="Tahoma" w:eastAsia="Tahoma" w:hAnsi="Tahoma"/>
          <w:b w:val="1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001">
      <w:pPr>
        <w:spacing w:after="280" w:before="0" w:line="240" w:lineRule="auto"/>
        <w:contextualSpacing w:val="0"/>
        <w:rPr>
          <w:rFonts w:ascii="Tahoma" w:cs="Tahoma" w:eastAsia="Tahoma" w:hAnsi="Tahoma"/>
          <w:sz w:val="25"/>
          <w:szCs w:val="25"/>
        </w:rPr>
      </w:pPr>
      <w:r w:rsidDel="00000000" w:rsidR="00000000" w:rsidRPr="00000000">
        <w:rPr>
          <w:rFonts w:ascii="Tahoma" w:cs="Tahoma" w:eastAsia="Tahoma" w:hAnsi="Tahoma"/>
          <w:b w:val="1"/>
          <w:sz w:val="25"/>
          <w:szCs w:val="25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5"/>
          <w:szCs w:val="25"/>
          <w:rtl w:val="0"/>
        </w:rPr>
        <w:t xml:space="preserve">Катя Бочева – старши учител в ОУ „Братя Миладинови”, гр. Бургас</w:t>
      </w:r>
    </w:p>
    <w:p w:rsidR="00000000" w:rsidDel="00000000" w:rsidP="00000000" w:rsidRDefault="00000000" w:rsidRPr="00000000" w14:paraId="00000002">
      <w:pPr>
        <w:spacing w:after="280" w:before="0" w:line="240" w:lineRule="auto"/>
        <w:contextualSpacing w:val="0"/>
        <w:rPr>
          <w:rFonts w:ascii="Tahoma" w:cs="Tahoma" w:eastAsia="Tahoma" w:hAnsi="Tahoma"/>
          <w:sz w:val="25"/>
          <w:szCs w:val="25"/>
        </w:rPr>
      </w:pPr>
      <w:r w:rsidDel="00000000" w:rsidR="00000000" w:rsidRPr="00000000">
        <w:rPr>
          <w:rFonts w:ascii="Tahoma" w:cs="Tahoma" w:eastAsia="Tahoma" w:hAnsi="Tahoma"/>
          <w:b w:val="1"/>
          <w:sz w:val="25"/>
          <w:szCs w:val="25"/>
          <w:rtl w:val="0"/>
        </w:rPr>
        <w:t xml:space="preserve"> Клас : </w:t>
      </w:r>
      <w:r w:rsidDel="00000000" w:rsidR="00000000" w:rsidRPr="00000000">
        <w:rPr>
          <w:rFonts w:ascii="Tahoma" w:cs="Tahoma" w:eastAsia="Tahoma" w:hAnsi="Tahoma"/>
          <w:sz w:val="25"/>
          <w:szCs w:val="25"/>
          <w:rtl w:val="0"/>
        </w:rPr>
        <w:t xml:space="preserve">Трети Г клас  </w:t>
      </w:r>
    </w:p>
    <w:p w:rsidR="00000000" w:rsidDel="00000000" w:rsidP="00000000" w:rsidRDefault="00000000" w:rsidRPr="00000000" w14:paraId="00000003">
      <w:pPr>
        <w:spacing w:after="0" w:line="312" w:lineRule="auto"/>
        <w:ind w:left="714" w:firstLine="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Работата по проекта премина през следните етапи: </w:t>
      </w:r>
    </w:p>
    <w:p w:rsidR="00000000" w:rsidDel="00000000" w:rsidP="00000000" w:rsidRDefault="00000000" w:rsidRPr="00000000" w14:paraId="00000004">
      <w:pPr>
        <w:spacing w:after="0" w:line="312" w:lineRule="auto"/>
        <w:ind w:left="714" w:firstLine="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12" w:lineRule="auto"/>
        <w:ind w:left="714" w:firstLine="0"/>
        <w:contextualSpacing w:val="0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1.Подготовка </w:t>
      </w:r>
      <w:r w:rsidDel="00000000" w:rsidR="00000000" w:rsidRPr="00000000">
        <w:rPr>
          <w:sz w:val="28"/>
          <w:szCs w:val="28"/>
          <w:rtl w:val="0"/>
        </w:rPr>
        <w:t xml:space="preserve">–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074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Запознаване учениците с с отделните задачи.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4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Определяне на екипите.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74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Поставяне на изследователски задачи с описание на задачите и указания за работа. </w:t>
      </w:r>
    </w:p>
    <w:p w:rsidR="00000000" w:rsidDel="00000000" w:rsidP="00000000" w:rsidRDefault="00000000" w:rsidRPr="00000000" w14:paraId="00000009">
      <w:pPr>
        <w:ind w:left="714" w:firstLine="0"/>
        <w:contextualSpacing w:val="0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2.Планирането на работата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–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4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Всеки от членовете на работните екипи обмисля и дава своите идеи за работа. Определят се основните дейности за изпълнение на поставените задачи - намиране на нужната информация и обработка на вече събраната информация.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4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69" w:right="0" w:hanging="360"/>
        <w:contextualSpacing w:val="1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Вземане на решение и изпълнение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4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Разпределение на работата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се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извършва  на доброволен принцип, като работата се разпределя равномерно. Разработване;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4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74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069" w:right="0" w:hanging="360"/>
        <w:contextualSpacing w:val="1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Публично представяне на резултата от работата по проекта; Оценяване на работата по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rFonts w:ascii="Tahoma" w:cs="Tahoma" w:eastAsia="Tahoma" w:hAnsi="Tahoma"/>
          <w:b w:val="1"/>
          <w:sz w:val="25"/>
          <w:szCs w:val="25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Тема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5"/>
          <w:szCs w:val="25"/>
          <w:rtl w:val="0"/>
        </w:rPr>
        <w:t xml:space="preserve"> Аз, малкият човек</w:t>
      </w:r>
    </w:p>
    <w:p w:rsidR="00000000" w:rsidDel="00000000" w:rsidP="00000000" w:rsidRDefault="00000000" w:rsidRPr="00000000" w14:paraId="00000014">
      <w:pPr>
        <w:spacing w:after="0" w:line="312" w:lineRule="auto"/>
        <w:ind w:left="714" w:firstLine="702.0000000000002"/>
        <w:contextualSpacing w:val="0"/>
        <w:jc w:val="both"/>
        <w:rPr>
          <w:color w:val="33333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Цели: Формиране на умения за работа в екип, </w:t>
      </w:r>
      <w:r w:rsidDel="00000000" w:rsidR="00000000" w:rsidRPr="00000000">
        <w:rPr>
          <w:sz w:val="28"/>
          <w:szCs w:val="28"/>
          <w:rtl w:val="0"/>
        </w:rPr>
        <w:t xml:space="preserve">развиване на самостоятелност и инициативност, самокритичност, организираност при извършване на познавателни и практически дейности; развитие на умения за общуване и водене на диалог.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2439522" cy="2430796"/>
            <wp:effectExtent b="0" l="0" r="0" t="0"/>
            <wp:docPr descr="D:\DESK\ВТОРИ КЛАС\Нова папка\20170921_124643.jpg" id="12" name="image34.jpg"/>
            <a:graphic>
              <a:graphicData uri="http://schemas.openxmlformats.org/drawingml/2006/picture">
                <pic:pic>
                  <pic:nvPicPr>
                    <pic:cNvPr descr="D:\DESK\ВТОРИ КЛАС\Нова папка\20170921_124643.jpg" id="0" name="image3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9522" cy="2430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814219" cy="2549769"/>
            <wp:effectExtent b="0" l="0" r="0" t="0"/>
            <wp:docPr descr="D:\DESK\ВТОРИ КЛАС\Нова папка\20170921_123905.jpg" id="14" name="image36.jpg"/>
            <a:graphic>
              <a:graphicData uri="http://schemas.openxmlformats.org/drawingml/2006/picture">
                <pic:pic>
                  <pic:nvPicPr>
                    <pic:cNvPr descr="D:\DESK\ВТОРИ КЛАС\Нова папка\20170921_123905.jpg" id="0" name="image3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219" cy="2549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РАБОТА В ЕКИП – „ДЪРВОТО НА ПРИЯТЕЛСТВОТО”</w:t>
      </w:r>
      <w:r w:rsidDel="00000000" w:rsidR="00000000" w:rsidRPr="00000000">
        <w:rPr/>
        <w:drawing>
          <wp:inline distB="0" distT="0" distL="0" distR="0">
            <wp:extent cx="4582895" cy="6071420"/>
            <wp:effectExtent b="0" l="0" r="0" t="0"/>
            <wp:docPr descr="D:\DESK\ВТОРИ КЛАС\коледен базар\22448336_1535437469844138_3955305631273037620_n[2].jpg" id="13" name="image35.jpg"/>
            <a:graphic>
              <a:graphicData uri="http://schemas.openxmlformats.org/drawingml/2006/picture">
                <pic:pic>
                  <pic:nvPicPr>
                    <pic:cNvPr descr="D:\DESK\ВТОРИ КЛАС\коледен базар\22448336_1535437469844138_3955305631273037620_n[2].jpg" id="0" name="image3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2895" cy="6071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color w:val="1d2129"/>
        </w:rPr>
        <w:drawing>
          <wp:inline distB="0" distT="0" distL="0" distR="0">
            <wp:extent cx="4731313" cy="5674056"/>
            <wp:effectExtent b="0" l="0" r="0" t="0"/>
            <wp:docPr descr="Снимка на Katia Bocheva." id="16" name="image38.jpg"/>
            <a:graphic>
              <a:graphicData uri="http://schemas.openxmlformats.org/drawingml/2006/picture">
                <pic:pic>
                  <pic:nvPicPr>
                    <pic:cNvPr descr="Снимка на Katia Bocheva." id="0" name="image3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1313" cy="5674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color w:val="1d2129"/>
        </w:rPr>
        <w:drawing>
          <wp:inline distB="0" distT="0" distL="0" distR="0">
            <wp:extent cx="5619964" cy="3073013"/>
            <wp:effectExtent b="0" l="0" r="0" t="0"/>
            <wp:docPr descr="Снимка на Katia Bocheva." id="15" name="image37.jpg"/>
            <a:graphic>
              <a:graphicData uri="http://schemas.openxmlformats.org/drawingml/2006/picture">
                <pic:pic>
                  <pic:nvPicPr>
                    <pic:cNvPr descr="Снимка на Katia Bocheva." id="0" name="image3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964" cy="307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  <w:t xml:space="preserve">ПОДТЕМА „НИЕ СИ ПРИЛИЧАМЕ, НИЕ СМЕ РАЗЛИЧНИ” – СЪПРИЧАСТНОСТ, БЛАГОТВОРИТЕЛНОСТ, МИЛОСЪРДИЕ – ПОДАРЪЦИ ЗА ДЕЦА В НЕРАВНОСТОЙНО ПОЛОЖЕНИЕ.</w:t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color w:val="1d2129"/>
        </w:rPr>
        <w:drawing>
          <wp:inline distB="0" distT="0" distL="0" distR="0">
            <wp:extent cx="5760720" cy="3240405"/>
            <wp:effectExtent b="0" l="0" r="0" t="0"/>
            <wp:docPr descr="Снимка на Katia Bocheva." id="18" name="image40.jpg"/>
            <a:graphic>
              <a:graphicData uri="http://schemas.openxmlformats.org/drawingml/2006/picture">
                <pic:pic>
                  <pic:nvPicPr>
                    <pic:cNvPr descr="Снимка на Katia Bocheva." id="0" name="image4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color w:val="1d2129"/>
        </w:rPr>
        <w:drawing>
          <wp:inline distB="0" distT="0" distL="0" distR="0">
            <wp:extent cx="5540788" cy="4117103"/>
            <wp:effectExtent b="0" l="0" r="0" t="0"/>
            <wp:docPr descr="Снимка на Katia Bocheva." id="17" name="image39.jpg"/>
            <a:graphic>
              <a:graphicData uri="http://schemas.openxmlformats.org/drawingml/2006/picture">
                <pic:pic>
                  <pic:nvPicPr>
                    <pic:cNvPr descr="Снимка на Katia Bocheva." id="0" name="image3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0788" cy="4117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jc w:val="center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Добър приятел ли си?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i w:val="1"/>
          <w:highlight w:val="white"/>
          <w:rtl w:val="0"/>
        </w:rPr>
        <w:t xml:space="preserve">                                                       тест за истинското приятелство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highlight w:val="white"/>
          <w:rtl w:val="0"/>
        </w:rPr>
        <w:t xml:space="preserve">1. Представи си, че получаваш много сложно домашно по математика. Ти успяваш да го напишеш, но твоя приятел – не, какво ще направиш?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а. Написах си домашното с толкова труд и няма да го дам. Не е трябвало да гледа толкова телевизия, а да се потруди повече.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б. Ще обещая, че ако учителката каже той да си прочете домашното пред класа, ще му дам моето.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в. Веднага ще му дам моето, за да го препише.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г. Ще му помогна да напише и своето, дори да е в последния момент.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2. Твоят приятел е направил много лоша беля. Родителите му са го наказали да не излиза от вкъщи три дни, но ти имаш два билета за концерт за любимата ви група. Какво ще направиш?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а. Ще дам единия билет на друг и ще отидем заедно. А после ще се обадя на приятеля си и ще му разкажа подробно как е минал концертът.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б. Ще попитам приятеля си дали ще има нещо против да отида с друг, след като той не може.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в. Няма да отида и аз на концерта и ще си остана вкъщи от солидарност.</w:t>
      </w:r>
      <w:r w:rsidDel="00000000" w:rsidR="00000000" w:rsidRPr="00000000">
        <w:rPr>
          <w:rtl w:val="0"/>
        </w:rPr>
        <w:br w:type="textWrapping"/>
        <w:t xml:space="preserve">           </w:t>
      </w:r>
      <w:r w:rsidDel="00000000" w:rsidR="00000000" w:rsidRPr="00000000">
        <w:rPr>
          <w:highlight w:val="white"/>
          <w:rtl w:val="0"/>
        </w:rPr>
        <w:t xml:space="preserve">г. Ще се опитам да убедя родителите му да го пуснат на концерта.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3. Цял ден не си ял нищо и случайно намираш шоколад в раницата си. Твоят приятел те пита: „Какво си намери?“. Какво ще му отговориш?</w:t>
      </w:r>
      <w:r w:rsidDel="00000000" w:rsidR="00000000" w:rsidRPr="00000000">
        <w:rPr>
          <w:rtl w:val="0"/>
        </w:rPr>
        <w:br w:type="textWrapping"/>
        <w:t xml:space="preserve">          </w:t>
      </w:r>
      <w:r w:rsidDel="00000000" w:rsidR="00000000" w:rsidRPr="00000000">
        <w:rPr>
          <w:highlight w:val="white"/>
          <w:rtl w:val="0"/>
        </w:rPr>
        <w:t xml:space="preserve">а. „Нищо“.</w:t>
      </w:r>
      <w:r w:rsidDel="00000000" w:rsidR="00000000" w:rsidRPr="00000000">
        <w:rPr>
          <w:rtl w:val="0"/>
        </w:rPr>
        <w:br w:type="textWrapping"/>
        <w:t xml:space="preserve">          </w:t>
      </w:r>
      <w:r w:rsidDel="00000000" w:rsidR="00000000" w:rsidRPr="00000000">
        <w:rPr>
          <w:highlight w:val="white"/>
          <w:rtl w:val="0"/>
        </w:rPr>
        <w:t xml:space="preserve">б. „Как какво... Шоколад и сега ще го изям.“</w:t>
      </w:r>
      <w:r w:rsidDel="00000000" w:rsidR="00000000" w:rsidRPr="00000000">
        <w:rPr>
          <w:rtl w:val="0"/>
        </w:rPr>
        <w:br w:type="textWrapping"/>
        <w:t xml:space="preserve">          </w:t>
      </w:r>
      <w:r w:rsidDel="00000000" w:rsidR="00000000" w:rsidRPr="00000000">
        <w:rPr>
          <w:highlight w:val="white"/>
          <w:rtl w:val="0"/>
        </w:rPr>
        <w:t xml:space="preserve">в. „Шоколад. Купих го за теб!“</w:t>
      </w:r>
      <w:r w:rsidDel="00000000" w:rsidR="00000000" w:rsidRPr="00000000">
        <w:rPr>
          <w:rtl w:val="0"/>
        </w:rPr>
        <w:br w:type="textWrapping"/>
        <w:t xml:space="preserve">          </w:t>
      </w:r>
      <w:r w:rsidDel="00000000" w:rsidR="00000000" w:rsidRPr="00000000">
        <w:rPr>
          <w:highlight w:val="white"/>
          <w:rtl w:val="0"/>
        </w:rPr>
        <w:t xml:space="preserve">г. „Шоколад – искаш ли да си го разделим?“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4. Вчера са ти купили ново колело, а приятелят ти няма никакво. Той ти звъни и те пита може ли да го покара, какво ще му отговориш?</w:t>
      </w:r>
      <w:r w:rsidDel="00000000" w:rsidR="00000000" w:rsidRPr="00000000">
        <w:rPr>
          <w:rtl w:val="0"/>
        </w:rPr>
        <w:br w:type="textWrapping"/>
        <w:t xml:space="preserve">         </w:t>
      </w:r>
      <w:r w:rsidDel="00000000" w:rsidR="00000000" w:rsidRPr="00000000">
        <w:rPr>
          <w:highlight w:val="white"/>
          <w:rtl w:val="0"/>
        </w:rPr>
        <w:t xml:space="preserve">а. Не може, вчера ми го купиха.</w:t>
      </w:r>
      <w:r w:rsidDel="00000000" w:rsidR="00000000" w:rsidRPr="00000000">
        <w:rPr>
          <w:rtl w:val="0"/>
        </w:rPr>
        <w:br w:type="textWrapping"/>
        <w:t xml:space="preserve">         </w:t>
      </w:r>
      <w:r w:rsidDel="00000000" w:rsidR="00000000" w:rsidRPr="00000000">
        <w:rPr>
          <w:highlight w:val="white"/>
          <w:rtl w:val="0"/>
        </w:rPr>
        <w:t xml:space="preserve">б. Разбира се, но първо аз.</w:t>
      </w:r>
      <w:r w:rsidDel="00000000" w:rsidR="00000000" w:rsidRPr="00000000">
        <w:rPr>
          <w:rtl w:val="0"/>
        </w:rPr>
        <w:br w:type="textWrapping"/>
        <w:t xml:space="preserve">         </w:t>
      </w:r>
      <w:r w:rsidDel="00000000" w:rsidR="00000000" w:rsidRPr="00000000">
        <w:rPr>
          <w:highlight w:val="white"/>
          <w:rtl w:val="0"/>
        </w:rPr>
        <w:t xml:space="preserve">в. Разбира се, покарай го ти първо, после и аз.</w:t>
      </w:r>
      <w:r w:rsidDel="00000000" w:rsidR="00000000" w:rsidRPr="00000000">
        <w:rPr>
          <w:rtl w:val="0"/>
        </w:rPr>
        <w:br w:type="textWrapping"/>
        <w:t xml:space="preserve">         </w:t>
      </w:r>
      <w:r w:rsidDel="00000000" w:rsidR="00000000" w:rsidRPr="00000000">
        <w:rPr>
          <w:highlight w:val="white"/>
          <w:rtl w:val="0"/>
        </w:rPr>
        <w:t xml:space="preserve">г. Заповядай, давам ти го за цял ден.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569595</wp:posOffset>
            </wp:positionH>
            <wp:positionV relativeFrom="paragraph">
              <wp:posOffset>104140</wp:posOffset>
            </wp:positionV>
            <wp:extent cx="3893185" cy="2435225"/>
            <wp:effectExtent b="0" l="0" r="0" t="0"/>
            <wp:wrapSquare wrapText="bothSides" distB="0" distT="0" distL="114300" distR="114300"/>
            <wp:docPr descr="2617369" id="1" name="image17.png"/>
            <a:graphic>
              <a:graphicData uri="http://schemas.openxmlformats.org/drawingml/2006/picture">
                <pic:pic>
                  <pic:nvPicPr>
                    <pic:cNvPr descr="2617369"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435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contextualSpacing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Резултати: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  <w:i w:val="1"/>
          <w:highlight w:val="white"/>
          <w:rtl w:val="0"/>
        </w:rPr>
        <w:t xml:space="preserve">Най-много отговори „а“</w:t>
      </w:r>
      <w:r w:rsidDel="00000000" w:rsidR="00000000" w:rsidRPr="00000000">
        <w:rPr>
          <w:b w:val="1"/>
          <w:i w:val="1"/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Не те бива за приятел. Или пък много лошо сте се скарали с някой от приятелите си. Не можеш да поделиш нищо твое с него и е малко вероятно да го подкрепиш в труден момент. Съветваме те да поговорите и да оправите отношенията си или да си намериш друг добър приятел.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i w:val="1"/>
          <w:highlight w:val="white"/>
          <w:rtl w:val="0"/>
        </w:rPr>
        <w:t xml:space="preserve">Най-много отговори „б“</w:t>
      </w:r>
      <w:r w:rsidDel="00000000" w:rsidR="00000000" w:rsidRPr="00000000">
        <w:rPr>
          <w:b w:val="1"/>
          <w:i w:val="1"/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Ти си нормален приятел. Умееш да дружиш и много харесваш приятелите си, но нямаш най-добър приятел все още, на който да се довериш на 100 процента. Смятаме, че е въпрос на време да намериш такъв. Скоро ще се появи.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i w:val="1"/>
          <w:highlight w:val="white"/>
          <w:rtl w:val="0"/>
        </w:rPr>
        <w:t xml:space="preserve">Най-много отговори „в“</w:t>
      </w:r>
      <w:r w:rsidDel="00000000" w:rsidR="00000000" w:rsidRPr="00000000">
        <w:rPr>
          <w:b w:val="1"/>
          <w:i w:val="1"/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Ти си предан помощник.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Може би най-добрият ти приятел е по-голям от теб или по някаква друга причина се ползва пред теб с голям авторитет. Даваш му всичко, което трябва и не трябва. Но запомни – приятелството трябва да е справедливо и равноправно, така че понякога мисли и за себе си!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i w:val="1"/>
          <w:highlight w:val="white"/>
          <w:rtl w:val="0"/>
        </w:rPr>
        <w:t xml:space="preserve">Най-много отговори „г“</w:t>
      </w:r>
      <w:r w:rsidDel="00000000" w:rsidR="00000000" w:rsidRPr="00000000">
        <w:rPr>
          <w:b w:val="1"/>
          <w:i w:val="1"/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Най-добър приятел!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Много си готин! С теб е много лесно и приятно да се дружи. Винаги си готов да помогнеш или изслушаш приятел. Позитивен и открит човек си, знаеш как да общуваш и никога не забравяш приятелите си. Убедени сме, че твоите приятели те ценят много както и ти тях. Поздравления!</w:t>
      </w:r>
    </w:p>
    <w:p w:rsidR="00000000" w:rsidDel="00000000" w:rsidP="00000000" w:rsidRDefault="00000000" w:rsidRPr="00000000" w14:paraId="00000028">
      <w:pPr>
        <w:contextualSpacing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ТЕМА: Моят род, моето семейство</w:t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Дом ,уют, сигурност. – практическа задача съвместно с бащите. ПРОЕКТ „Рамка за семейна снимка.”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760720" cy="3015192"/>
            <wp:effectExtent b="0" l="0" r="0" t="0"/>
            <wp:docPr descr="D:\DESK\ВТОРИ КЛАС\Котел, седм.на бащата\IMG-4a54ede1e08b1fedc5cf49ee49e43a4e-V-1.jpg" id="20" name="image42.jpg"/>
            <a:graphic>
              <a:graphicData uri="http://schemas.openxmlformats.org/drawingml/2006/picture">
                <pic:pic>
                  <pic:nvPicPr>
                    <pic:cNvPr descr="D:\DESK\ВТОРИ КЛАС\Котел, седм.на бащата\IMG-4a54ede1e08b1fedc5cf49ee49e43a4e-V-1.jpg" id="0" name="image4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760720" cy="4345831"/>
            <wp:effectExtent b="0" l="0" r="0" t="0"/>
            <wp:docPr descr="D:\DESK\ВТОРИ КЛАС\Котел, седм.на бащата\20171110_091556-2.jpg" id="26" name="image53.jpg"/>
            <a:graphic>
              <a:graphicData uri="http://schemas.openxmlformats.org/drawingml/2006/picture">
                <pic:pic>
                  <pic:nvPicPr>
                    <pic:cNvPr descr="D:\DESK\ВТОРИ КЛАС\Котел, седм.на бащата\20171110_091556-2.jpg" id="0" name="image5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5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760720" cy="4025229"/>
            <wp:effectExtent b="0" l="0" r="0" t="0"/>
            <wp:docPr descr="D:\DESK\ВТОРИ КЛАС\Котел, седм.на бащата\20171110_091728-1.jpg" id="22" name="image46.jpg"/>
            <a:graphic>
              <a:graphicData uri="http://schemas.openxmlformats.org/drawingml/2006/picture">
                <pic:pic>
                  <pic:nvPicPr>
                    <pic:cNvPr descr="D:\DESK\ВТОРИ КЛАС\Котел, седм.на бащата\20171110_091728-1.jpg" id="0" name="image4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760720" cy="3536487"/>
            <wp:effectExtent b="0" l="0" r="0" t="0"/>
            <wp:docPr descr="D:\DESK\ВТОРИ КЛАС\Котел, седм.на бащата\20171110_081017.jpg" id="24" name="image51.jpg"/>
            <a:graphic>
              <a:graphicData uri="http://schemas.openxmlformats.org/drawingml/2006/picture">
                <pic:pic>
                  <pic:nvPicPr>
                    <pic:cNvPr descr="D:\DESK\ВТОРИ КЛАС\Котел, седм.на бащата\20171110_081017.jpg" id="0" name="image5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ПРОЕКТ „Баба е моята принцеса”</w:t>
      </w:r>
    </w:p>
    <w:p w:rsidR="00000000" w:rsidDel="00000000" w:rsidP="00000000" w:rsidRDefault="00000000" w:rsidRPr="00000000" w14:paraId="00000032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760720" cy="3242052"/>
            <wp:effectExtent b="0" l="0" r="0" t="0"/>
            <wp:docPr descr="C:\Users\User\Desktop\20180302_132705.jpg" id="27" name="image55.jpg"/>
            <a:graphic>
              <a:graphicData uri="http://schemas.openxmlformats.org/drawingml/2006/picture">
                <pic:pic>
                  <pic:nvPicPr>
                    <pic:cNvPr descr="C:\Users\User\Desktop\20180302_132705.jpg" id="0" name="image5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68622" cy="3466109"/>
            <wp:effectExtent b="0" l="0" r="0" t="0"/>
            <wp:docPr descr="C:\Users\User\Desktop\20180302_111611.jpg" id="29" name="image62.jpg"/>
            <a:graphic>
              <a:graphicData uri="http://schemas.openxmlformats.org/drawingml/2006/picture">
                <pic:pic>
                  <pic:nvPicPr>
                    <pic:cNvPr descr="C:\Users\User\Desktop\20180302_111611.jpg" id="0" name="image6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622" cy="3466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68623" cy="3765215"/>
            <wp:effectExtent b="0" l="0" r="0" t="0"/>
            <wp:docPr descr="C:\Users\User\Desktop\20180302_111644.jpg" id="31" name="image70.jpg"/>
            <a:graphic>
              <a:graphicData uri="http://schemas.openxmlformats.org/drawingml/2006/picture">
                <pic:pic>
                  <pic:nvPicPr>
                    <pic:cNvPr descr="C:\Users\User\Desktop\20180302_111644.jpg" id="0" name="image7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623" cy="3765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ТЕМА: Нашето училище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Нашето училище. Нашият клас. – изготвяне на презентация.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080489" cy="3640016"/>
            <wp:effectExtent b="0" l="0" r="0" t="0"/>
            <wp:docPr descr="D:\DESK\ВТОРИ КЛАС\11\20171211_125353.jpg" id="33" name="image72.jpg"/>
            <a:graphic>
              <a:graphicData uri="http://schemas.openxmlformats.org/drawingml/2006/picture">
                <pic:pic>
                  <pic:nvPicPr>
                    <pic:cNvPr descr="D:\DESK\ВТОРИ КЛАС\11\20171211_125353.jpg" id="0" name="image7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489" cy="3640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760720" cy="3242052"/>
            <wp:effectExtent b="0" l="0" r="0" t="0"/>
            <wp:docPr descr="D:\DESK\ВТОРИ КЛАС\11\20171211_125559.jpg" id="35" name="image74.jpg"/>
            <a:graphic>
              <a:graphicData uri="http://schemas.openxmlformats.org/drawingml/2006/picture">
                <pic:pic>
                  <pic:nvPicPr>
                    <pic:cNvPr descr="D:\DESK\ВТОРИ КЛАС\11\20171211_125559.jpg" id="0" name="image7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360" w:firstLine="0"/>
        <w:contextualSpacing w:val="0"/>
        <w:rPr>
          <w:b w:val="1"/>
          <w:color w:val="333333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ТЕМА:</w:t>
      </w:r>
      <w:r w:rsidDel="00000000" w:rsidR="00000000" w:rsidRPr="00000000">
        <w:rPr>
          <w:b w:val="1"/>
          <w:color w:val="333333"/>
          <w:sz w:val="28"/>
          <w:szCs w:val="28"/>
          <w:rtl w:val="0"/>
        </w:rPr>
        <w:t xml:space="preserve"> Големият свят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България – моята родина. Моята родина и светът около нас.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ГРУПОВА РАБОТА – НАШЕТО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ЧЕРНО МОРЕ.</w:t>
      </w:r>
    </w:p>
    <w:p w:rsidR="00000000" w:rsidDel="00000000" w:rsidP="00000000" w:rsidRDefault="00000000" w:rsidRPr="00000000" w14:paraId="00000042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42230" cy="3677241"/>
            <wp:effectExtent b="0" l="0" r="0" t="0"/>
            <wp:docPr descr="D:\DESK\ВТОРИ КЛАС\ден на Черно море\20171031_170809.jpg" id="37" name="image76.jpg"/>
            <a:graphic>
              <a:graphicData uri="http://schemas.openxmlformats.org/drawingml/2006/picture">
                <pic:pic>
                  <pic:nvPicPr>
                    <pic:cNvPr descr="D:\DESK\ВТОРИ КЛАС\ден на Черно море\20171031_170809.jpg" id="0" name="image7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2230" cy="3677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38850" cy="3437792"/>
            <wp:effectExtent b="0" l="0" r="0" t="0"/>
            <wp:docPr descr="D:\DESK\ВТОРИ КЛАС\ден на Черно море\20171031_170830.jpg" id="38" name="image77.jpg"/>
            <a:graphic>
              <a:graphicData uri="http://schemas.openxmlformats.org/drawingml/2006/picture">
                <pic:pic>
                  <pic:nvPicPr>
                    <pic:cNvPr descr="D:\DESK\ВТОРИ КЛАС\ден на Черно море\20171031_170830.jpg" id="0" name="image7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437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936665" cy="3650851"/>
            <wp:effectExtent b="0" l="0" r="0" t="0"/>
            <wp:docPr descr="D:\DESK\ВТОРИ КЛАС\ден на Черно море\20171031_171044.jpg" id="39" name="image78.jpg"/>
            <a:graphic>
              <a:graphicData uri="http://schemas.openxmlformats.org/drawingml/2006/picture">
                <pic:pic>
                  <pic:nvPicPr>
                    <pic:cNvPr descr="D:\DESK\ВТОРИ КЛАС\ден на Черно море\20171031_171044.jpg" id="0" name="image7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6665" cy="3650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936665" cy="3686040"/>
            <wp:effectExtent b="0" l="0" r="0" t="0"/>
            <wp:docPr descr="D:\DESK\ВТОРИ КЛАС\ден на Черно море\20171031_172952.jpg" id="2" name="image23.jpg"/>
            <a:graphic>
              <a:graphicData uri="http://schemas.openxmlformats.org/drawingml/2006/picture">
                <pic:pic>
                  <pic:nvPicPr>
                    <pic:cNvPr descr="D:\DESK\ВТОРИ КЛАС\ден на Черно море\20171031_172952.jpg" id="0" name="image2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6665" cy="3686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33333"/>
          <w:sz w:val="40"/>
          <w:szCs w:val="40"/>
          <w:u w:val="none"/>
          <w:shd w:fill="auto" w:val="clear"/>
          <w:vertAlign w:val="baseline"/>
          <w:rtl w:val="0"/>
        </w:rPr>
        <w:t xml:space="preserve">ПРОЕКТ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333333"/>
          <w:sz w:val="40"/>
          <w:szCs w:val="40"/>
          <w:u w:val="none"/>
          <w:shd w:fill="auto" w:val="clear"/>
          <w:vertAlign w:val="baseline"/>
          <w:rtl w:val="0"/>
        </w:rPr>
        <w:t xml:space="preserve">„МОЯТ РОДЕН БУРГАС”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33333"/>
          <w:sz w:val="40"/>
          <w:szCs w:val="40"/>
          <w:u w:val="none"/>
          <w:shd w:fill="auto" w:val="clear"/>
          <w:vertAlign w:val="baseline"/>
          <w:rtl w:val="0"/>
        </w:rPr>
        <w:t xml:space="preserve"> – изработване на лапбук.</w:t>
      </w:r>
    </w:p>
    <w:p w:rsidR="00000000" w:rsidDel="00000000" w:rsidP="00000000" w:rsidRDefault="00000000" w:rsidRPr="00000000" w14:paraId="00000049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2910418" cy="3545284"/>
            <wp:effectExtent b="0" l="0" r="0" t="0"/>
            <wp:docPr descr="D:\DESK\ВТОРИ КЛАС\Лапбук\20171123_140526.jpg" id="3" name="image24.jpg"/>
            <a:graphic>
              <a:graphicData uri="http://schemas.openxmlformats.org/drawingml/2006/picture">
                <pic:pic>
                  <pic:nvPicPr>
                    <pic:cNvPr descr="D:\DESK\ВТОРИ КЛАС\Лапбук\20171123_140526.jpg" id="0" name="image2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0418" cy="3545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2730420" cy="3543300"/>
            <wp:effectExtent b="0" l="0" r="0" t="0"/>
            <wp:docPr descr="D:\DESK\ВТОРИ КЛАС\Лапбук\20171204_155809.jpg" id="4" name="image25.jpg"/>
            <a:graphic>
              <a:graphicData uri="http://schemas.openxmlformats.org/drawingml/2006/picture">
                <pic:pic>
                  <pic:nvPicPr>
                    <pic:cNvPr descr="D:\DESK\ВТОРИ КЛАС\Лапбук\20171204_155809.jpg" id="0" name="image2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042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2857183" cy="3870171"/>
            <wp:effectExtent b="0" l="0" r="0" t="0"/>
            <wp:docPr descr="D:\DESK\ВТОРИ КЛАС\Лапбук\20171204_155910.jpg" id="5" name="image26.jpg"/>
            <a:graphic>
              <a:graphicData uri="http://schemas.openxmlformats.org/drawingml/2006/picture">
                <pic:pic>
                  <pic:nvPicPr>
                    <pic:cNvPr descr="D:\DESK\ВТОРИ КЛАС\Лапбук\20171204_155910.jpg" id="0" name="image2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183" cy="3870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2853495" cy="3867022"/>
            <wp:effectExtent b="0" l="0" r="0" t="0"/>
            <wp:docPr descr="D:\DESK\ВТОРИ КЛАС\Лапбук\20171204_155950.jpg" id="6" name="image27.jpg"/>
            <a:graphic>
              <a:graphicData uri="http://schemas.openxmlformats.org/drawingml/2006/picture">
                <pic:pic>
                  <pic:nvPicPr>
                    <pic:cNvPr descr="D:\DESK\ВТОРИ КЛАС\Лапбук\20171204_155950.jpg" id="0" name="image2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495" cy="3867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224089" cy="2867898"/>
            <wp:effectExtent b="0" l="0" r="0" t="0"/>
            <wp:docPr descr="D:\DESK\ВТОРИ КЛАС\Лапбук\20171205_103156.jpg" id="7" name="image29.jpg"/>
            <a:graphic>
              <a:graphicData uri="http://schemas.openxmlformats.org/drawingml/2006/picture">
                <pic:pic>
                  <pic:nvPicPr>
                    <pic:cNvPr descr="D:\DESK\ВТОРИ КЛАС\Лапбук\20171205_103156.jpg" id="0" name="image2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089" cy="2867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224089" cy="2665560"/>
            <wp:effectExtent b="0" l="0" r="0" t="0"/>
            <wp:docPr descr="D:\DESK\ВТОРИ КЛАС\Лапбук\20171205_103422.jpg" id="8" name="image30.jpg"/>
            <a:graphic>
              <a:graphicData uri="http://schemas.openxmlformats.org/drawingml/2006/picture">
                <pic:pic>
                  <pic:nvPicPr>
                    <pic:cNvPr descr="D:\DESK\ВТОРИ КЛАС\Лапбук\20171205_103422.jpg" id="0" name="image30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089" cy="2665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5221166" cy="2822330"/>
            <wp:effectExtent b="0" l="0" r="0" t="0"/>
            <wp:docPr descr="D:\DESK\ВТОРИ КЛАС\Лапбук\20171205_103925.jpg" id="9" name="image31.jpg"/>
            <a:graphic>
              <a:graphicData uri="http://schemas.openxmlformats.org/drawingml/2006/picture">
                <pic:pic>
                  <pic:nvPicPr>
                    <pic:cNvPr descr="D:\DESK\ВТОРИ КЛАС\Лапбук\20171205_103925.jpg" id="0" name="image31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1166" cy="2822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4845808" cy="2894289"/>
            <wp:effectExtent b="0" l="0" r="0" t="0"/>
            <wp:docPr descr="D:\DESK\ВТОРИ КЛАС\Лапбук\20171205_104014.jpg" id="10" name="image32.jpg"/>
            <a:graphic>
              <a:graphicData uri="http://schemas.openxmlformats.org/drawingml/2006/picture">
                <pic:pic>
                  <pic:nvPicPr>
                    <pic:cNvPr descr="D:\DESK\ВТОРИ КЛАС\Лапбук\20171205_104014.jpg" id="0" name="image32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5808" cy="2894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4851048" cy="2552576"/>
            <wp:effectExtent b="0" l="0" r="0" t="0"/>
            <wp:docPr descr="D:\DESK\ВТОРИ КЛАС\Лапбук\20171205_104241.jpg" id="11" name="image33.jpg"/>
            <a:graphic>
              <a:graphicData uri="http://schemas.openxmlformats.org/drawingml/2006/picture">
                <pic:pic>
                  <pic:nvPicPr>
                    <pic:cNvPr descr="D:\DESK\ВТОРИ КЛАС\Лапбук\20171205_104241.jpg" id="0" name="image33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1048" cy="2552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4849642" cy="2975816"/>
            <wp:effectExtent b="0" l="0" r="0" t="0"/>
            <wp:docPr descr="D:\DESK\ВТОРИ КЛАС\Лапбук\20171205_104310.jpg" id="19" name="image41.jpg"/>
            <a:graphic>
              <a:graphicData uri="http://schemas.openxmlformats.org/drawingml/2006/picture">
                <pic:pic>
                  <pic:nvPicPr>
                    <pic:cNvPr descr="D:\DESK\ВТОРИ КЛАС\Лапбук\20171205_104310.jpg" id="0" name="image41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9642" cy="2975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33434" cy="3554080"/>
            <wp:effectExtent b="0" l="0" r="0" t="0"/>
            <wp:docPr descr="D:\DESK\ВТОРИ КЛАС\Лапбук\20171205_123122.jpg" id="21" name="image45.jpg"/>
            <a:graphic>
              <a:graphicData uri="http://schemas.openxmlformats.org/drawingml/2006/picture">
                <pic:pic>
                  <pic:nvPicPr>
                    <pic:cNvPr descr="D:\DESK\ВТОРИ КЛАС\Лапбук\20171205_123122.jpg" id="0" name="image45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3434" cy="3554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33971" cy="3694837"/>
            <wp:effectExtent b="0" l="0" r="0" t="0"/>
            <wp:docPr descr="D:\DESK\ВТОРИ КЛАС\Лапбук\20171205_122028.jpg" id="23" name="image48.jpg"/>
            <a:graphic>
              <a:graphicData uri="http://schemas.openxmlformats.org/drawingml/2006/picture">
                <pic:pic>
                  <pic:nvPicPr>
                    <pic:cNvPr descr="D:\DESK\ВТОРИ КЛАС\Лапбук\20171205_122028.jpg" id="0" name="image48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3971" cy="3694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07042" cy="3633256"/>
            <wp:effectExtent b="0" l="0" r="0" t="0"/>
            <wp:docPr descr="D:\DESK\ВТОРИ КЛАС\Лапбук\20171205_123644.jpg" id="25" name="image52.jpg"/>
            <a:graphic>
              <a:graphicData uri="http://schemas.openxmlformats.org/drawingml/2006/picture">
                <pic:pic>
                  <pic:nvPicPr>
                    <pic:cNvPr descr="D:\DESK\ВТОРИ КЛАС\Лапбук\20171205_123644.jpg" id="0" name="image52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7042" cy="3633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ПОДТЕМА: БЪЛГАРИЯ, МОЯТА РОДИНА</w:t>
      </w:r>
    </w:p>
    <w:p w:rsidR="00000000" w:rsidDel="00000000" w:rsidP="00000000" w:rsidRDefault="00000000" w:rsidRPr="00000000" w14:paraId="0000005C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ПРОЕКТ „МОЯТА СТРАНА ПРАЗНУВА”</w:t>
      </w:r>
    </w:p>
    <w:p w:rsidR="00000000" w:rsidDel="00000000" w:rsidP="00000000" w:rsidRDefault="00000000" w:rsidRPr="00000000" w14:paraId="0000005D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2780748" cy="3661155"/>
            <wp:effectExtent b="0" l="0" r="0" t="0"/>
            <wp:docPr descr="D:\DESK\ВТОРИ КЛАС\3 март\20180226_154746.jpg" id="28" name="image56.jpg"/>
            <a:graphic>
              <a:graphicData uri="http://schemas.openxmlformats.org/drawingml/2006/picture">
                <pic:pic>
                  <pic:nvPicPr>
                    <pic:cNvPr descr="D:\DESK\ВТОРИ КЛАС\3 март\20180226_154746.jpg" id="0" name="image5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0748" cy="3661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2783444" cy="3650851"/>
            <wp:effectExtent b="0" l="0" r="0" t="0"/>
            <wp:docPr descr="D:\DESK\ВТОРИ КЛАС\3 март\20180226_154807.jpg" id="30" name="image69.jpg"/>
            <a:graphic>
              <a:graphicData uri="http://schemas.openxmlformats.org/drawingml/2006/picture">
                <pic:pic>
                  <pic:nvPicPr>
                    <pic:cNvPr descr="D:\DESK\ВТОРИ КЛАС\3 март\20180226_154807.jpg" id="0" name="image69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3444" cy="3650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68622" cy="3242052"/>
            <wp:effectExtent b="0" l="0" r="0" t="0"/>
            <wp:docPr descr="D:\DESK\ВТОРИ КЛАС\3 март\20180226_155449.jpg" id="32" name="image71.jpg"/>
            <a:graphic>
              <a:graphicData uri="http://schemas.openxmlformats.org/drawingml/2006/picture">
                <pic:pic>
                  <pic:nvPicPr>
                    <pic:cNvPr descr="D:\DESK\ВТОРИ КЛАС\3 март\20180226_155449.jpg" id="0" name="image71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622" cy="3242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068622" cy="3694837"/>
            <wp:effectExtent b="0" l="0" r="0" t="0"/>
            <wp:docPr descr="C:\Users\User\Desktop\20180302_124800-1.jpg" id="34" name="image73.jpg"/>
            <a:graphic>
              <a:graphicData uri="http://schemas.openxmlformats.org/drawingml/2006/picture">
                <pic:pic>
                  <pic:nvPicPr>
                    <pic:cNvPr descr="C:\Users\User\Desktop\20180302_124800-1.jpg" id="0" name="image73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622" cy="3694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6112609" cy="4293048"/>
            <wp:effectExtent b="0" l="0" r="0" t="0"/>
            <wp:docPr descr="C:\Users\User\Desktop\20180301_090755-1.jpg" id="36" name="image75.jpg"/>
            <a:graphic>
              <a:graphicData uri="http://schemas.openxmlformats.org/drawingml/2006/picture">
                <pic:pic>
                  <pic:nvPicPr>
                    <pic:cNvPr descr="C:\Users\User\Desktop\20180301_090755-1.jpg" id="0" name="image75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2609" cy="4293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В ЧАСОВЕТЕ ИЗПОЛЗВАХМЕ РАЗЛИЧНИ ИГРИ ЗА ПРИЯТЕЛСТВОТО, ЗА СБЛИЖАВАНЕ И ОПОЗНАВАНЕ.</w:t>
      </w:r>
    </w:p>
    <w:p w:rsidR="00000000" w:rsidDel="00000000" w:rsidP="00000000" w:rsidRDefault="00000000" w:rsidRPr="00000000" w14:paraId="00000064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Крачка към мен</w:t>
      </w:r>
    </w:p>
    <w:p w:rsidR="00000000" w:rsidDel="00000000" w:rsidP="00000000" w:rsidRDefault="00000000" w:rsidRPr="00000000" w14:paraId="00000065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Цели – бързина на реакциите, внимание към речта, опознаване, сближаване, изграждане на положителна образователна среда.</w:t>
      </w:r>
    </w:p>
    <w:p w:rsidR="00000000" w:rsidDel="00000000" w:rsidP="00000000" w:rsidRDefault="00000000" w:rsidRPr="00000000" w14:paraId="00000066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Пр. Ако обичаш ягоди, направи крачка към мен.</w:t>
      </w:r>
    </w:p>
    <w:p w:rsidR="00000000" w:rsidDel="00000000" w:rsidP="00000000" w:rsidRDefault="00000000" w:rsidRPr="00000000" w14:paraId="00000067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Ако обичаш котки, направи крачка към мен.</w:t>
      </w:r>
    </w:p>
    <w:p w:rsidR="00000000" w:rsidDel="00000000" w:rsidP="00000000" w:rsidRDefault="00000000" w:rsidRPr="00000000" w14:paraId="00000068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Ако обичаш планината, .... Ако обичаш да ядеш плодове, ... Ако обичаш родителите си, ....</w:t>
      </w:r>
    </w:p>
    <w:p w:rsidR="00000000" w:rsidDel="00000000" w:rsidP="00000000" w:rsidRDefault="00000000" w:rsidRPr="00000000" w14:paraId="00000069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НАЙ-БЛИЗКОТО ДЕТЕ ДО ВОДЕЩИЯ ИМА С НЕГО НАЙ-ОБЩИ ЧЕРТИ И ИНТЕРЕСИ.</w:t>
      </w:r>
    </w:p>
    <w:p w:rsidR="00000000" w:rsidDel="00000000" w:rsidP="00000000" w:rsidRDefault="00000000" w:rsidRPr="00000000" w14:paraId="0000006A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Улови моя ритъм</w:t>
      </w:r>
    </w:p>
    <w:p w:rsidR="00000000" w:rsidDel="00000000" w:rsidP="00000000" w:rsidRDefault="00000000" w:rsidRPr="00000000" w14:paraId="0000006B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кръг – Водещ .</w:t>
      </w:r>
    </w:p>
    <w:p w:rsidR="00000000" w:rsidDel="00000000" w:rsidP="00000000" w:rsidRDefault="00000000" w:rsidRPr="00000000" w14:paraId="0000006C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„Това е моят ритъм. Сега го улови.” / ПОКАЗВА ДВИЖЕНИЯ – ПЛЯСКА С РЪЦЕ И ЩРАКА ДВА ПЪТИ, БРОИ НА 2 И ПЛЯСКА, , ЧУКА С ЮМРУЦЕТА.../     ОТГОВОР – „Уловихме твоя ритъм. Това е той, нали?”</w:t>
      </w:r>
    </w:p>
    <w:p w:rsidR="00000000" w:rsidDel="00000000" w:rsidP="00000000" w:rsidRDefault="00000000" w:rsidRPr="00000000" w14:paraId="0000006D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contextualSpacing w:val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Кълбото на прошката – </w:t>
      </w:r>
      <w:r w:rsidDel="00000000" w:rsidR="00000000" w:rsidRPr="00000000">
        <w:rPr>
          <w:sz w:val="28"/>
          <w:szCs w:val="28"/>
          <w:rtl w:val="0"/>
        </w:rPr>
        <w:t xml:space="preserve">всеки подава кълбото към ученик, който иска да му прости за някаква обида, или неприлична дума, или просто да покаже желание, че иска да са приятели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F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ДА ТАНЦУВАМЕ ЗАЕДНО</w:t>
      </w:r>
    </w:p>
    <w:p w:rsidR="00000000" w:rsidDel="00000000" w:rsidP="00000000" w:rsidRDefault="00000000" w:rsidRPr="00000000" w14:paraId="00000071">
      <w:pPr>
        <w:contextualSpacing w:val="0"/>
        <w:rPr/>
      </w:pPr>
      <w:r w:rsidDel="00000000" w:rsidR="00000000" w:rsidRPr="00000000">
        <w:rPr>
          <w:rtl w:val="0"/>
        </w:rPr>
        <w:t xml:space="preserve">Дете показва определени движения в два такта / избират различни размери / и при думите „Сега го покажи и ти” всички повтарят. Избира дете, което е изпълнило най-точно показаното.</w:t>
      </w:r>
    </w:p>
    <w:p w:rsidR="00000000" w:rsidDel="00000000" w:rsidP="00000000" w:rsidRDefault="00000000" w:rsidRPr="00000000" w14:paraId="00000072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КАКВО МИ ПРОШЕПНА МОРЕТО</w:t>
      </w:r>
    </w:p>
    <w:p w:rsidR="00000000" w:rsidDel="00000000" w:rsidP="00000000" w:rsidRDefault="00000000" w:rsidRPr="00000000" w14:paraId="00000074">
      <w:pPr>
        <w:contextualSpacing w:val="0"/>
        <w:rPr/>
      </w:pPr>
      <w:r w:rsidDel="00000000" w:rsidR="00000000" w:rsidRPr="00000000">
        <w:rPr>
          <w:rtl w:val="0"/>
        </w:rPr>
        <w:t xml:space="preserve">Дете в средата на кръга поставя ръце в охлюв на ухото и казва... напр. Морето ми прошепна да си вдигнем лявата ръка, ... да застанем на един крак, ... да се хванем по двама и да се завъртим без да пускаме ръце, ... да имитираме с ръце летяща птица, ... да караме колело с крака, ... да полегнем на възглавничките...</w:t>
      </w:r>
    </w:p>
    <w:p w:rsidR="00000000" w:rsidDel="00000000" w:rsidP="00000000" w:rsidRDefault="00000000" w:rsidRPr="00000000" w14:paraId="00000075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РАЗВАЛЕН ТЕЛЕФОН</w:t>
      </w:r>
    </w:p>
    <w:p w:rsidR="00000000" w:rsidDel="00000000" w:rsidP="00000000" w:rsidRDefault="00000000" w:rsidRPr="00000000" w14:paraId="00000077">
      <w:pPr>
        <w:contextualSpacing w:val="0"/>
        <w:rPr/>
      </w:pPr>
      <w:r w:rsidDel="00000000" w:rsidR="00000000" w:rsidRPr="00000000">
        <w:rPr>
          <w:rtl w:val="0"/>
        </w:rPr>
        <w:t xml:space="preserve">Играят го на групи – момичета и момчета. Аз подавам думата. Последните деца казват какво са чули. Има състезателен характер с точки – вярно чута дума.</w:t>
      </w:r>
    </w:p>
    <w:p w:rsidR="00000000" w:rsidDel="00000000" w:rsidP="00000000" w:rsidRDefault="00000000" w:rsidRPr="00000000" w14:paraId="00000078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НАЙ-ДЪЛГАТА ЛИНИЯ</w:t>
      </w:r>
    </w:p>
    <w:p w:rsidR="00000000" w:rsidDel="00000000" w:rsidP="00000000" w:rsidRDefault="00000000" w:rsidRPr="00000000" w14:paraId="00000079">
      <w:pPr>
        <w:contextualSpacing w:val="0"/>
        <w:rPr/>
      </w:pPr>
      <w:r w:rsidDel="00000000" w:rsidR="00000000" w:rsidRPr="00000000">
        <w:rPr>
          <w:rtl w:val="0"/>
        </w:rPr>
        <w:t xml:space="preserve">Подреждат се в две редици. По сигнал само с неща, които са по тях, правят права линия. Печели отборът с по-дълга линия. /МНОГО ИНТЕРЕСНО ИМ БЕШЕ! Свалиха обувки, блузи, часовници.../</w:t>
      </w:r>
    </w:p>
    <w:p w:rsidR="00000000" w:rsidDel="00000000" w:rsidP="00000000" w:rsidRDefault="00000000" w:rsidRPr="00000000" w14:paraId="0000007A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С КОГО СИ ПРИЛИЧАМ</w:t>
      </w:r>
    </w:p>
    <w:p w:rsidR="00000000" w:rsidDel="00000000" w:rsidP="00000000" w:rsidRDefault="00000000" w:rsidRPr="00000000" w14:paraId="0000007B">
      <w:pPr>
        <w:contextualSpacing w:val="0"/>
        <w:rPr/>
      </w:pPr>
      <w:r w:rsidDel="00000000" w:rsidR="00000000" w:rsidRPr="00000000">
        <w:rPr>
          <w:rtl w:val="0"/>
        </w:rPr>
        <w:t xml:space="preserve">Дете е в средата и казва неща, които обича да прави до 5-6 пъти. Напр. Да станат тези, които обичат ягоди. ..., които играят тенис. ..., които не обичат мусака. ..., които са печелили състезания по математика....</w:t>
      </w:r>
    </w:p>
    <w:p w:rsidR="00000000" w:rsidDel="00000000" w:rsidP="00000000" w:rsidRDefault="00000000" w:rsidRPr="00000000" w14:paraId="0000007C">
      <w:pPr>
        <w:contextualSpacing w:val="0"/>
        <w:rPr/>
      </w:pPr>
      <w:r w:rsidDel="00000000" w:rsidR="00000000" w:rsidRPr="00000000">
        <w:rPr>
          <w:rtl w:val="0"/>
        </w:rPr>
        <w:t xml:space="preserve">Всяко дете брои колко пъти е станало. Извод от водещия – Приличаме си най-много с .../ тези, които са станали най-много пъти/</w:t>
      </w:r>
    </w:p>
    <w:p w:rsidR="00000000" w:rsidDel="00000000" w:rsidP="00000000" w:rsidRDefault="00000000" w:rsidRPr="00000000" w14:paraId="0000007D">
      <w:pPr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1069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2154" w:hanging="360"/>
      </w:pPr>
      <w:rPr/>
    </w:lvl>
    <w:lvl w:ilvl="2">
      <w:start w:val="1"/>
      <w:numFmt w:val="lowerRoman"/>
      <w:lvlText w:val="%3."/>
      <w:lvlJc w:val="right"/>
      <w:pPr>
        <w:ind w:left="2874" w:hanging="180"/>
      </w:pPr>
      <w:rPr/>
    </w:lvl>
    <w:lvl w:ilvl="3">
      <w:start w:val="1"/>
      <w:numFmt w:val="decimal"/>
      <w:lvlText w:val="%4."/>
      <w:lvlJc w:val="left"/>
      <w:pPr>
        <w:ind w:left="3594" w:hanging="360"/>
      </w:pPr>
      <w:rPr/>
    </w:lvl>
    <w:lvl w:ilvl="4">
      <w:start w:val="1"/>
      <w:numFmt w:val="lowerLetter"/>
      <w:lvlText w:val="%5."/>
      <w:lvlJc w:val="left"/>
      <w:pPr>
        <w:ind w:left="4314" w:hanging="360"/>
      </w:pPr>
      <w:rPr/>
    </w:lvl>
    <w:lvl w:ilvl="5">
      <w:start w:val="1"/>
      <w:numFmt w:val="lowerRoman"/>
      <w:lvlText w:val="%6."/>
      <w:lvlJc w:val="right"/>
      <w:pPr>
        <w:ind w:left="5034" w:hanging="180"/>
      </w:pPr>
      <w:rPr/>
    </w:lvl>
    <w:lvl w:ilvl="6">
      <w:start w:val="1"/>
      <w:numFmt w:val="decimal"/>
      <w:lvlText w:val="%7."/>
      <w:lvlJc w:val="left"/>
      <w:pPr>
        <w:ind w:left="5754" w:hanging="360"/>
      </w:pPr>
      <w:rPr/>
    </w:lvl>
    <w:lvl w:ilvl="7">
      <w:start w:val="1"/>
      <w:numFmt w:val="lowerLetter"/>
      <w:lvlText w:val="%8."/>
      <w:lvlJc w:val="left"/>
      <w:pPr>
        <w:ind w:left="6474" w:hanging="360"/>
      </w:pPr>
      <w:rPr/>
    </w:lvl>
    <w:lvl w:ilvl="8">
      <w:start w:val="1"/>
      <w:numFmt w:val="lowerRoman"/>
      <w:lvlText w:val="%9."/>
      <w:lvlJc w:val="right"/>
      <w:pPr>
        <w:ind w:left="7194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bg-BG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6.jpg"/><Relationship Id="rId20" Type="http://schemas.openxmlformats.org/officeDocument/2006/relationships/image" Target="media/image70.jpg"/><Relationship Id="rId42" Type="http://schemas.openxmlformats.org/officeDocument/2006/relationships/image" Target="media/image71.jpg"/><Relationship Id="rId41" Type="http://schemas.openxmlformats.org/officeDocument/2006/relationships/image" Target="media/image69.jpg"/><Relationship Id="rId22" Type="http://schemas.openxmlformats.org/officeDocument/2006/relationships/image" Target="media/image74.jpg"/><Relationship Id="rId44" Type="http://schemas.openxmlformats.org/officeDocument/2006/relationships/image" Target="media/image75.jpg"/><Relationship Id="rId21" Type="http://schemas.openxmlformats.org/officeDocument/2006/relationships/image" Target="media/image72.jpg"/><Relationship Id="rId43" Type="http://schemas.openxmlformats.org/officeDocument/2006/relationships/image" Target="media/image73.jpg"/><Relationship Id="rId24" Type="http://schemas.openxmlformats.org/officeDocument/2006/relationships/image" Target="media/image77.jpg"/><Relationship Id="rId23" Type="http://schemas.openxmlformats.org/officeDocument/2006/relationships/image" Target="media/image7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8.jpg"/><Relationship Id="rId26" Type="http://schemas.openxmlformats.org/officeDocument/2006/relationships/image" Target="media/image23.jpg"/><Relationship Id="rId25" Type="http://schemas.openxmlformats.org/officeDocument/2006/relationships/image" Target="media/image78.jpg"/><Relationship Id="rId28" Type="http://schemas.openxmlformats.org/officeDocument/2006/relationships/image" Target="media/image25.jpg"/><Relationship Id="rId27" Type="http://schemas.openxmlformats.org/officeDocument/2006/relationships/image" Target="media/image24.jpg"/><Relationship Id="rId5" Type="http://schemas.openxmlformats.org/officeDocument/2006/relationships/styles" Target="styles.xml"/><Relationship Id="rId6" Type="http://schemas.openxmlformats.org/officeDocument/2006/relationships/image" Target="media/image34.jpg"/><Relationship Id="rId29" Type="http://schemas.openxmlformats.org/officeDocument/2006/relationships/image" Target="media/image26.jpg"/><Relationship Id="rId7" Type="http://schemas.openxmlformats.org/officeDocument/2006/relationships/image" Target="media/image36.jpg"/><Relationship Id="rId8" Type="http://schemas.openxmlformats.org/officeDocument/2006/relationships/image" Target="media/image35.jpg"/><Relationship Id="rId31" Type="http://schemas.openxmlformats.org/officeDocument/2006/relationships/image" Target="media/image29.jpg"/><Relationship Id="rId30" Type="http://schemas.openxmlformats.org/officeDocument/2006/relationships/image" Target="media/image27.jpg"/><Relationship Id="rId11" Type="http://schemas.openxmlformats.org/officeDocument/2006/relationships/image" Target="media/image40.jpg"/><Relationship Id="rId33" Type="http://schemas.openxmlformats.org/officeDocument/2006/relationships/image" Target="media/image31.jpg"/><Relationship Id="rId10" Type="http://schemas.openxmlformats.org/officeDocument/2006/relationships/image" Target="media/image37.jpg"/><Relationship Id="rId32" Type="http://schemas.openxmlformats.org/officeDocument/2006/relationships/image" Target="media/image30.jpg"/><Relationship Id="rId13" Type="http://schemas.openxmlformats.org/officeDocument/2006/relationships/image" Target="media/image17.png"/><Relationship Id="rId35" Type="http://schemas.openxmlformats.org/officeDocument/2006/relationships/image" Target="media/image33.jpg"/><Relationship Id="rId12" Type="http://schemas.openxmlformats.org/officeDocument/2006/relationships/image" Target="media/image39.jpg"/><Relationship Id="rId34" Type="http://schemas.openxmlformats.org/officeDocument/2006/relationships/image" Target="media/image32.jpg"/><Relationship Id="rId15" Type="http://schemas.openxmlformats.org/officeDocument/2006/relationships/image" Target="media/image53.jpg"/><Relationship Id="rId37" Type="http://schemas.openxmlformats.org/officeDocument/2006/relationships/image" Target="media/image45.jpg"/><Relationship Id="rId14" Type="http://schemas.openxmlformats.org/officeDocument/2006/relationships/image" Target="media/image42.jpg"/><Relationship Id="rId36" Type="http://schemas.openxmlformats.org/officeDocument/2006/relationships/image" Target="media/image41.jpg"/><Relationship Id="rId17" Type="http://schemas.openxmlformats.org/officeDocument/2006/relationships/image" Target="media/image51.jpg"/><Relationship Id="rId39" Type="http://schemas.openxmlformats.org/officeDocument/2006/relationships/image" Target="media/image52.jpg"/><Relationship Id="rId16" Type="http://schemas.openxmlformats.org/officeDocument/2006/relationships/image" Target="media/image46.jpg"/><Relationship Id="rId38" Type="http://schemas.openxmlformats.org/officeDocument/2006/relationships/image" Target="media/image48.jpg"/><Relationship Id="rId19" Type="http://schemas.openxmlformats.org/officeDocument/2006/relationships/image" Target="media/image62.jpg"/><Relationship Id="rId18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